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90B" w:rsidRDefault="00D7790B" w:rsidP="00D7790B">
      <w:r>
        <w:rPr>
          <w:rStyle w:val="Domylnaczcionkaakapitu1"/>
          <w:sz w:val="28"/>
          <w:szCs w:val="28"/>
        </w:rPr>
        <w:tab/>
      </w:r>
      <w:r>
        <w:rPr>
          <w:rStyle w:val="Domylnaczcionkaakapitu1"/>
          <w:sz w:val="28"/>
          <w:szCs w:val="28"/>
        </w:rPr>
        <w:tab/>
      </w:r>
      <w:r>
        <w:rPr>
          <w:rStyle w:val="Domylnaczcionkaakapitu1"/>
          <w:sz w:val="28"/>
          <w:szCs w:val="28"/>
        </w:rPr>
        <w:tab/>
      </w:r>
      <w:r>
        <w:rPr>
          <w:rStyle w:val="Domylnaczcionkaakapitu1"/>
          <w:sz w:val="28"/>
          <w:szCs w:val="28"/>
        </w:rPr>
        <w:tab/>
      </w:r>
      <w:r>
        <w:rPr>
          <w:rStyle w:val="Domylnaczcionkaakapitu1"/>
          <w:sz w:val="28"/>
          <w:szCs w:val="28"/>
        </w:rPr>
        <w:tab/>
      </w:r>
      <w:r>
        <w:rPr>
          <w:rStyle w:val="Domylnaczcionkaakapitu1"/>
          <w:sz w:val="28"/>
          <w:szCs w:val="28"/>
        </w:rPr>
        <w:tab/>
      </w:r>
      <w:r>
        <w:rPr>
          <w:rStyle w:val="Domylnaczcionkaakapitu1"/>
          <w:sz w:val="28"/>
          <w:szCs w:val="28"/>
        </w:rPr>
        <w:tab/>
      </w:r>
      <w:r>
        <w:rPr>
          <w:rStyle w:val="Domylnaczcionkaakapitu1"/>
        </w:rPr>
        <w:t>Załącznik nr 3</w:t>
      </w:r>
    </w:p>
    <w:p w:rsidR="00D7790B" w:rsidRDefault="00D7790B" w:rsidP="00D7790B">
      <w:r>
        <w:tab/>
      </w:r>
      <w:r>
        <w:tab/>
      </w:r>
      <w:r>
        <w:tab/>
      </w:r>
      <w:r>
        <w:tab/>
      </w:r>
      <w:r>
        <w:tab/>
      </w:r>
      <w:r>
        <w:tab/>
      </w:r>
      <w:r>
        <w:tab/>
        <w:t>do uchwały Nr LII/502/2018</w:t>
      </w:r>
    </w:p>
    <w:p w:rsidR="00D7790B" w:rsidRDefault="00D7790B" w:rsidP="00D7790B">
      <w:r>
        <w:tab/>
      </w:r>
      <w:r>
        <w:tab/>
      </w:r>
      <w:r>
        <w:tab/>
      </w:r>
      <w:r>
        <w:tab/>
      </w:r>
      <w:r>
        <w:tab/>
      </w:r>
      <w:r>
        <w:tab/>
      </w:r>
      <w:r>
        <w:tab/>
        <w:t>Rady Miejskiej w Nowym Tomyślu</w:t>
      </w:r>
    </w:p>
    <w:p w:rsidR="00D7790B" w:rsidRDefault="00D7790B" w:rsidP="00D7790B">
      <w:r>
        <w:tab/>
      </w:r>
      <w:r>
        <w:tab/>
      </w:r>
      <w:r>
        <w:tab/>
      </w:r>
      <w:r>
        <w:tab/>
      </w:r>
      <w:r>
        <w:tab/>
      </w:r>
      <w:r>
        <w:tab/>
      </w:r>
      <w:r>
        <w:tab/>
        <w:t>z dnia 25 czerwca 2018 r.</w:t>
      </w:r>
    </w:p>
    <w:p w:rsidR="00D7790B" w:rsidRDefault="00D7790B" w:rsidP="00D7790B">
      <w:pPr>
        <w:rPr>
          <w:sz w:val="28"/>
          <w:szCs w:val="28"/>
        </w:rPr>
      </w:pPr>
    </w:p>
    <w:p w:rsidR="00D7790B" w:rsidRDefault="00D7790B" w:rsidP="00D7790B">
      <w:pPr>
        <w:spacing w:line="360" w:lineRule="auto"/>
        <w:jc w:val="center"/>
        <w:rPr>
          <w:b/>
          <w:bCs/>
        </w:rPr>
      </w:pPr>
      <w:r>
        <w:rPr>
          <w:b/>
          <w:bCs/>
        </w:rPr>
        <w:t xml:space="preserve">Wniosek </w:t>
      </w:r>
    </w:p>
    <w:p w:rsidR="00D7790B" w:rsidRDefault="00D7790B" w:rsidP="00D7790B">
      <w:pPr>
        <w:spacing w:line="360" w:lineRule="auto"/>
        <w:jc w:val="center"/>
        <w:rPr>
          <w:sz w:val="28"/>
          <w:szCs w:val="28"/>
        </w:rPr>
      </w:pPr>
      <w:r>
        <w:rPr>
          <w:b/>
          <w:bCs/>
        </w:rPr>
        <w:t>do Budżetu Obywatelskiego Gminy Nowy Tomyśl na 2019 rok</w:t>
      </w:r>
    </w:p>
    <w:p w:rsidR="00D7790B" w:rsidRDefault="00D7790B" w:rsidP="00D7790B">
      <w:pPr>
        <w:spacing w:line="360" w:lineRule="auto"/>
        <w:jc w:val="center"/>
        <w:rPr>
          <w:sz w:val="28"/>
          <w:szCs w:val="28"/>
        </w:rPr>
      </w:pPr>
    </w:p>
    <w:p w:rsidR="00D7790B" w:rsidRDefault="00D7790B" w:rsidP="00D7790B">
      <w:pPr>
        <w:numPr>
          <w:ilvl w:val="0"/>
          <w:numId w:val="1"/>
        </w:numPr>
        <w:spacing w:line="360" w:lineRule="auto"/>
        <w:rPr>
          <w:rFonts w:eastAsia="Times New Roman" w:cs="Times New Roman"/>
        </w:rPr>
      </w:pPr>
      <w:r>
        <w:t xml:space="preserve">Nazwa projektu: </w:t>
      </w:r>
      <w:r>
        <w:rPr>
          <w:i/>
          <w:iCs/>
          <w:sz w:val="20"/>
          <w:szCs w:val="20"/>
        </w:rPr>
        <w:t>(w nazwie należy zawrzeć miejsce realizacji)</w:t>
      </w:r>
    </w:p>
    <w:p w:rsidR="00D7790B" w:rsidRDefault="00D7790B" w:rsidP="00D7790B">
      <w:pPr>
        <w:spacing w:line="360" w:lineRule="auto"/>
        <w:rPr>
          <w:rFonts w:eastAsia="Times New Roman" w:cs="Times New Roman"/>
        </w:rPr>
      </w:pPr>
      <w:r>
        <w:rPr>
          <w:rFonts w:eastAsia="Times New Roman" w:cs="Times New Roman"/>
        </w:rPr>
        <w:t>…</w:t>
      </w:r>
      <w:r>
        <w:t>...........................................................................................................................................................</w:t>
      </w:r>
    </w:p>
    <w:p w:rsidR="00D7790B" w:rsidRDefault="00D7790B" w:rsidP="00D7790B">
      <w:pPr>
        <w:spacing w:line="360" w:lineRule="auto"/>
        <w:rPr>
          <w:rFonts w:eastAsia="Times New Roman" w:cs="Times New Roman"/>
        </w:rPr>
      </w:pPr>
      <w:r>
        <w:rPr>
          <w:rFonts w:eastAsia="Times New Roman" w:cs="Times New Roman"/>
        </w:rPr>
        <w:t>…</w:t>
      </w:r>
      <w:r>
        <w:t>...........................................................................................................................................................</w:t>
      </w:r>
    </w:p>
    <w:p w:rsidR="00D7790B" w:rsidRDefault="00D7790B" w:rsidP="00D7790B">
      <w:pPr>
        <w:numPr>
          <w:ilvl w:val="0"/>
          <w:numId w:val="1"/>
        </w:numPr>
        <w:spacing w:line="360" w:lineRule="auto"/>
      </w:pPr>
      <w:r>
        <w:rPr>
          <w:rFonts w:eastAsia="Times New Roman" w:cs="Times New Roman"/>
        </w:rPr>
        <w:t xml:space="preserve">Planowany termin realizacji projektu </w:t>
      </w:r>
      <w:r>
        <w:rPr>
          <w:rFonts w:eastAsia="Times New Roman" w:cs="Times New Roman"/>
          <w:sz w:val="28"/>
          <w:szCs w:val="28"/>
        </w:rPr>
        <w:t>………………………………………………</w:t>
      </w:r>
    </w:p>
    <w:p w:rsidR="00D7790B" w:rsidRDefault="00D7790B" w:rsidP="00D7790B">
      <w:pPr>
        <w:numPr>
          <w:ilvl w:val="0"/>
          <w:numId w:val="1"/>
        </w:numPr>
        <w:spacing w:line="360" w:lineRule="auto"/>
      </w:pPr>
      <w:r>
        <w:t xml:space="preserve">Miejsce realizacji projektu </w:t>
      </w:r>
      <w:r>
        <w:rPr>
          <w:i/>
          <w:iCs/>
          <w:sz w:val="20"/>
          <w:szCs w:val="20"/>
        </w:rPr>
        <w:t>(miejscowość, ulica, nr ewidencyjny działki)</w:t>
      </w:r>
      <w:r>
        <w:rPr>
          <w:sz w:val="20"/>
          <w:szCs w:val="20"/>
        </w:rPr>
        <w:t xml:space="preserve"> : </w:t>
      </w:r>
      <w:r>
        <w:rPr>
          <w:rFonts w:eastAsia="Times New Roman" w:cs="Times New Roman"/>
          <w:sz w:val="28"/>
          <w:szCs w:val="28"/>
        </w:rPr>
        <w:t>……………………………………………………………………………………………………………………………………………………………………………………</w:t>
      </w:r>
    </w:p>
    <w:p w:rsidR="00D7790B" w:rsidRDefault="00D7790B" w:rsidP="00D7790B">
      <w:pPr>
        <w:numPr>
          <w:ilvl w:val="0"/>
          <w:numId w:val="1"/>
        </w:numPr>
        <w:spacing w:line="360" w:lineRule="auto"/>
        <w:jc w:val="both"/>
      </w:pPr>
      <w:r>
        <w:t>Charakterystyka zadania:</w:t>
      </w:r>
    </w:p>
    <w:p w:rsidR="00D7790B" w:rsidRDefault="00D7790B" w:rsidP="00D7790B">
      <w:pPr>
        <w:spacing w:line="360" w:lineRule="auto"/>
        <w:ind w:firstLine="709"/>
        <w:jc w:val="both"/>
        <w:rPr>
          <w:rFonts w:eastAsia="Times New Roman" w:cs="Times New Roman"/>
          <w:sz w:val="28"/>
          <w:szCs w:val="28"/>
        </w:rPr>
      </w:pPr>
      <w:r>
        <w:t xml:space="preserve">a) opis projektu* </w:t>
      </w:r>
      <w:r>
        <w:rPr>
          <w:i/>
          <w:iCs/>
          <w:sz w:val="20"/>
          <w:szCs w:val="20"/>
        </w:rPr>
        <w:t>(należy przedstawić krótki opis projektu: jego zakres,  potrzebę jego realizacji oraz spodziewane efekty po realizacji, należy wskazać, jakie grupy społeczne zyskają w związku z realizacją zadania, jakie problemy społeczne zostaną rozwiązane)</w:t>
      </w:r>
    </w:p>
    <w:p w:rsidR="00D7790B" w:rsidRDefault="00D7790B" w:rsidP="00D7790B">
      <w:pPr>
        <w:spacing w:line="360" w:lineRule="auto"/>
      </w:pPr>
      <w:r>
        <w:rPr>
          <w:rFonts w:eastAsia="Times New Roman" w:cs="Times New Roman"/>
          <w:sz w:val="28"/>
          <w:szCs w:val="28"/>
        </w:rPr>
        <w:t>…………………………………………………………………………………</w:t>
      </w:r>
      <w:r>
        <w:rPr>
          <w:sz w:val="28"/>
          <w:szCs w:val="28"/>
        </w:rPr>
        <w:t>...…….………………………………………………………............……………………....…</w:t>
      </w:r>
    </w:p>
    <w:p w:rsidR="00D7790B" w:rsidRDefault="00D7790B" w:rsidP="00D7790B">
      <w:pPr>
        <w:spacing w:line="360" w:lineRule="auto"/>
      </w:pPr>
    </w:p>
    <w:p w:rsidR="00D7790B" w:rsidRDefault="00D7790B" w:rsidP="00D7790B">
      <w:pPr>
        <w:spacing w:line="360" w:lineRule="auto"/>
        <w:rPr>
          <w:rFonts w:eastAsia="Times New Roman" w:cs="Times New Roman"/>
          <w:sz w:val="28"/>
          <w:szCs w:val="28"/>
        </w:rPr>
      </w:pPr>
      <w:r>
        <w:rPr>
          <w:rStyle w:val="Domylnaczcionkaakapitu1"/>
          <w:sz w:val="28"/>
          <w:szCs w:val="28"/>
        </w:rPr>
        <w:tab/>
        <w:t>b</w:t>
      </w:r>
      <w:r>
        <w:rPr>
          <w:rStyle w:val="Domylnaczcionkaakapitu1"/>
        </w:rPr>
        <w:t>) załączniki (np. kosztorysy, mapki, rysunki, projekty, itp.) **</w:t>
      </w:r>
    </w:p>
    <w:p w:rsidR="00D7790B" w:rsidRDefault="00D7790B" w:rsidP="00D7790B">
      <w:pPr>
        <w:spacing w:line="360" w:lineRule="auto"/>
        <w:jc w:val="both"/>
      </w:pPr>
      <w:r>
        <w:rPr>
          <w:rFonts w:eastAsia="Times New Roman" w:cs="Times New Roman"/>
          <w:sz w:val="28"/>
          <w:szCs w:val="28"/>
        </w:rPr>
        <w:t>…………………………………………………………………………………</w:t>
      </w:r>
      <w:r>
        <w:rPr>
          <w:sz w:val="28"/>
          <w:szCs w:val="28"/>
        </w:rPr>
        <w:t>...…….</w:t>
      </w:r>
    </w:p>
    <w:p w:rsidR="00D7790B" w:rsidRDefault="00D7790B" w:rsidP="00D7790B">
      <w:pPr>
        <w:spacing w:line="360" w:lineRule="auto"/>
        <w:jc w:val="both"/>
      </w:pPr>
    </w:p>
    <w:p w:rsidR="00D7790B" w:rsidRDefault="00D7790B" w:rsidP="00D7790B">
      <w:pPr>
        <w:spacing w:line="360" w:lineRule="auto"/>
        <w:jc w:val="both"/>
      </w:pPr>
    </w:p>
    <w:p w:rsidR="0021751F" w:rsidRDefault="0021751F" w:rsidP="00D7790B">
      <w:pPr>
        <w:spacing w:line="360" w:lineRule="auto"/>
        <w:jc w:val="both"/>
      </w:pPr>
      <w:bookmarkStart w:id="0" w:name="_GoBack"/>
      <w:bookmarkEnd w:id="0"/>
    </w:p>
    <w:p w:rsidR="00D7790B" w:rsidRDefault="00D7790B" w:rsidP="00D7790B">
      <w:pPr>
        <w:spacing w:line="360" w:lineRule="auto"/>
        <w:jc w:val="both"/>
      </w:pPr>
    </w:p>
    <w:p w:rsidR="00D7790B" w:rsidRDefault="00D7790B" w:rsidP="00D7790B">
      <w:pPr>
        <w:numPr>
          <w:ilvl w:val="0"/>
          <w:numId w:val="1"/>
        </w:numPr>
        <w:spacing w:line="360" w:lineRule="auto"/>
        <w:jc w:val="both"/>
        <w:rPr>
          <w:b/>
          <w:bCs/>
        </w:rPr>
      </w:pPr>
      <w:r>
        <w:lastRenderedPageBreak/>
        <w:t>Przewidywany koszt realizacji: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4"/>
        <w:gridCol w:w="5621"/>
        <w:gridCol w:w="3232"/>
      </w:tblGrid>
      <w:tr w:rsidR="00D7790B" w:rsidTr="000A32EC">
        <w:tc>
          <w:tcPr>
            <w:tcW w:w="804" w:type="dxa"/>
            <w:tcBorders>
              <w:top w:val="single" w:sz="1" w:space="0" w:color="000000"/>
              <w:left w:val="single" w:sz="1" w:space="0" w:color="000000"/>
              <w:bottom w:val="single" w:sz="1" w:space="0" w:color="000000"/>
            </w:tcBorders>
            <w:shd w:val="clear" w:color="auto" w:fill="auto"/>
          </w:tcPr>
          <w:p w:rsidR="00D7790B" w:rsidRDefault="00D7790B" w:rsidP="000A32EC">
            <w:pPr>
              <w:pStyle w:val="Zawartotabeli"/>
              <w:jc w:val="center"/>
              <w:rPr>
                <w:b/>
                <w:bCs/>
              </w:rPr>
            </w:pPr>
            <w:r>
              <w:rPr>
                <w:b/>
                <w:bCs/>
              </w:rPr>
              <w:t>Lp.</w:t>
            </w:r>
          </w:p>
        </w:tc>
        <w:tc>
          <w:tcPr>
            <w:tcW w:w="5621" w:type="dxa"/>
            <w:tcBorders>
              <w:top w:val="single" w:sz="1" w:space="0" w:color="000000"/>
              <w:left w:val="single" w:sz="1" w:space="0" w:color="000000"/>
              <w:bottom w:val="single" w:sz="1" w:space="0" w:color="000000"/>
            </w:tcBorders>
            <w:shd w:val="clear" w:color="auto" w:fill="auto"/>
          </w:tcPr>
          <w:p w:rsidR="00D7790B" w:rsidRDefault="00D7790B" w:rsidP="000A32EC">
            <w:pPr>
              <w:pStyle w:val="Zawartotabeli"/>
              <w:jc w:val="center"/>
              <w:rPr>
                <w:b/>
                <w:bCs/>
              </w:rPr>
            </w:pPr>
            <w:r>
              <w:rPr>
                <w:b/>
                <w:bCs/>
              </w:rPr>
              <w:t>Składowe elementy projektu</w:t>
            </w:r>
          </w:p>
        </w:tc>
        <w:tc>
          <w:tcPr>
            <w:tcW w:w="3232" w:type="dxa"/>
            <w:tcBorders>
              <w:top w:val="single" w:sz="1" w:space="0" w:color="000000"/>
              <w:left w:val="single" w:sz="1" w:space="0" w:color="000000"/>
              <w:bottom w:val="single" w:sz="1" w:space="0" w:color="000000"/>
              <w:right w:val="single" w:sz="1" w:space="0" w:color="000000"/>
            </w:tcBorders>
            <w:shd w:val="clear" w:color="auto" w:fill="auto"/>
          </w:tcPr>
          <w:p w:rsidR="00D7790B" w:rsidRDefault="00D7790B" w:rsidP="000A32EC">
            <w:pPr>
              <w:pStyle w:val="Zawartotabeli"/>
              <w:jc w:val="center"/>
            </w:pPr>
            <w:r>
              <w:rPr>
                <w:b/>
                <w:bCs/>
              </w:rPr>
              <w:t>Koszt poszczególnych   elementów składowych projektu (brutto)</w:t>
            </w:r>
          </w:p>
        </w:tc>
      </w:tr>
      <w:tr w:rsidR="00D7790B" w:rsidTr="000A32EC">
        <w:tc>
          <w:tcPr>
            <w:tcW w:w="804" w:type="dxa"/>
            <w:tcBorders>
              <w:left w:val="single" w:sz="1" w:space="0" w:color="000000"/>
              <w:bottom w:val="single" w:sz="1" w:space="0" w:color="000000"/>
            </w:tcBorders>
            <w:shd w:val="clear" w:color="auto" w:fill="auto"/>
          </w:tcPr>
          <w:p w:rsidR="00D7790B" w:rsidRDefault="00D7790B" w:rsidP="000A32EC">
            <w:pPr>
              <w:pStyle w:val="Zawartotabeli"/>
              <w:jc w:val="both"/>
            </w:pPr>
            <w:r>
              <w:t>1.</w:t>
            </w:r>
          </w:p>
        </w:tc>
        <w:tc>
          <w:tcPr>
            <w:tcW w:w="5621" w:type="dxa"/>
            <w:tcBorders>
              <w:left w:val="single" w:sz="1" w:space="0" w:color="000000"/>
              <w:bottom w:val="single" w:sz="1" w:space="0" w:color="000000"/>
            </w:tcBorders>
            <w:shd w:val="clear" w:color="auto" w:fill="auto"/>
          </w:tcPr>
          <w:p w:rsidR="00D7790B" w:rsidRDefault="00D7790B" w:rsidP="000A32EC">
            <w:pPr>
              <w:pStyle w:val="Zawartotabeli"/>
              <w:snapToGrid w:val="0"/>
              <w:jc w:val="both"/>
            </w:pPr>
          </w:p>
        </w:tc>
        <w:tc>
          <w:tcPr>
            <w:tcW w:w="3232" w:type="dxa"/>
            <w:tcBorders>
              <w:left w:val="single" w:sz="1" w:space="0" w:color="000000"/>
              <w:bottom w:val="single" w:sz="1" w:space="0" w:color="000000"/>
              <w:right w:val="single" w:sz="1" w:space="0" w:color="000000"/>
            </w:tcBorders>
            <w:shd w:val="clear" w:color="auto" w:fill="auto"/>
          </w:tcPr>
          <w:p w:rsidR="00D7790B" w:rsidRDefault="00D7790B" w:rsidP="000A32EC">
            <w:pPr>
              <w:pStyle w:val="Zawartotabeli"/>
              <w:snapToGrid w:val="0"/>
              <w:jc w:val="both"/>
            </w:pPr>
          </w:p>
        </w:tc>
      </w:tr>
      <w:tr w:rsidR="00D7790B" w:rsidTr="000A32EC">
        <w:tc>
          <w:tcPr>
            <w:tcW w:w="804" w:type="dxa"/>
            <w:tcBorders>
              <w:left w:val="single" w:sz="1" w:space="0" w:color="000000"/>
              <w:bottom w:val="single" w:sz="1" w:space="0" w:color="000000"/>
            </w:tcBorders>
            <w:shd w:val="clear" w:color="auto" w:fill="auto"/>
          </w:tcPr>
          <w:p w:rsidR="00D7790B" w:rsidRDefault="00D7790B" w:rsidP="000A32EC">
            <w:pPr>
              <w:pStyle w:val="Zawartotabeli"/>
              <w:jc w:val="both"/>
            </w:pPr>
            <w:r>
              <w:t>2.</w:t>
            </w:r>
          </w:p>
        </w:tc>
        <w:tc>
          <w:tcPr>
            <w:tcW w:w="5621" w:type="dxa"/>
            <w:tcBorders>
              <w:left w:val="single" w:sz="1" w:space="0" w:color="000000"/>
              <w:bottom w:val="single" w:sz="1" w:space="0" w:color="000000"/>
            </w:tcBorders>
            <w:shd w:val="clear" w:color="auto" w:fill="auto"/>
          </w:tcPr>
          <w:p w:rsidR="00D7790B" w:rsidRDefault="00D7790B" w:rsidP="000A32EC">
            <w:pPr>
              <w:pStyle w:val="Zawartotabeli"/>
              <w:snapToGrid w:val="0"/>
              <w:jc w:val="both"/>
            </w:pPr>
          </w:p>
        </w:tc>
        <w:tc>
          <w:tcPr>
            <w:tcW w:w="3232" w:type="dxa"/>
            <w:tcBorders>
              <w:left w:val="single" w:sz="1" w:space="0" w:color="000000"/>
              <w:bottom w:val="single" w:sz="1" w:space="0" w:color="000000"/>
              <w:right w:val="single" w:sz="1" w:space="0" w:color="000000"/>
            </w:tcBorders>
            <w:shd w:val="clear" w:color="auto" w:fill="auto"/>
          </w:tcPr>
          <w:p w:rsidR="00D7790B" w:rsidRDefault="00D7790B" w:rsidP="000A32EC">
            <w:pPr>
              <w:pStyle w:val="Zawartotabeli"/>
              <w:snapToGrid w:val="0"/>
              <w:jc w:val="both"/>
            </w:pPr>
          </w:p>
        </w:tc>
      </w:tr>
      <w:tr w:rsidR="00D7790B" w:rsidTr="000A32EC">
        <w:tc>
          <w:tcPr>
            <w:tcW w:w="804" w:type="dxa"/>
            <w:tcBorders>
              <w:left w:val="single" w:sz="1" w:space="0" w:color="000000"/>
              <w:bottom w:val="single" w:sz="1" w:space="0" w:color="000000"/>
            </w:tcBorders>
            <w:shd w:val="clear" w:color="auto" w:fill="auto"/>
          </w:tcPr>
          <w:p w:rsidR="00D7790B" w:rsidRDefault="00D7790B" w:rsidP="000A32EC">
            <w:pPr>
              <w:pStyle w:val="Zawartotabeli"/>
              <w:jc w:val="both"/>
            </w:pPr>
            <w:r>
              <w:t>3.</w:t>
            </w:r>
          </w:p>
        </w:tc>
        <w:tc>
          <w:tcPr>
            <w:tcW w:w="5621" w:type="dxa"/>
            <w:tcBorders>
              <w:left w:val="single" w:sz="1" w:space="0" w:color="000000"/>
              <w:bottom w:val="single" w:sz="1" w:space="0" w:color="000000"/>
            </w:tcBorders>
            <w:shd w:val="clear" w:color="auto" w:fill="auto"/>
          </w:tcPr>
          <w:p w:rsidR="00D7790B" w:rsidRDefault="00D7790B" w:rsidP="000A32EC">
            <w:pPr>
              <w:pStyle w:val="Zawartotabeli"/>
              <w:snapToGrid w:val="0"/>
              <w:jc w:val="both"/>
            </w:pPr>
          </w:p>
        </w:tc>
        <w:tc>
          <w:tcPr>
            <w:tcW w:w="3232" w:type="dxa"/>
            <w:tcBorders>
              <w:left w:val="single" w:sz="1" w:space="0" w:color="000000"/>
              <w:bottom w:val="single" w:sz="1" w:space="0" w:color="000000"/>
              <w:right w:val="single" w:sz="1" w:space="0" w:color="000000"/>
            </w:tcBorders>
            <w:shd w:val="clear" w:color="auto" w:fill="auto"/>
          </w:tcPr>
          <w:p w:rsidR="00D7790B" w:rsidRDefault="00D7790B" w:rsidP="000A32EC">
            <w:pPr>
              <w:pStyle w:val="Zawartotabeli"/>
              <w:snapToGrid w:val="0"/>
              <w:jc w:val="both"/>
            </w:pPr>
          </w:p>
        </w:tc>
      </w:tr>
      <w:tr w:rsidR="00D7790B" w:rsidTr="000A32EC">
        <w:tc>
          <w:tcPr>
            <w:tcW w:w="804" w:type="dxa"/>
            <w:tcBorders>
              <w:left w:val="single" w:sz="1" w:space="0" w:color="000000"/>
              <w:bottom w:val="single" w:sz="1" w:space="0" w:color="000000"/>
            </w:tcBorders>
            <w:shd w:val="clear" w:color="auto" w:fill="auto"/>
          </w:tcPr>
          <w:p w:rsidR="00D7790B" w:rsidRDefault="00D7790B" w:rsidP="000A32EC">
            <w:pPr>
              <w:pStyle w:val="Zawartotabeli"/>
              <w:jc w:val="both"/>
            </w:pPr>
            <w:r>
              <w:t>4 …</w:t>
            </w:r>
          </w:p>
        </w:tc>
        <w:tc>
          <w:tcPr>
            <w:tcW w:w="5621" w:type="dxa"/>
            <w:tcBorders>
              <w:left w:val="single" w:sz="1" w:space="0" w:color="000000"/>
              <w:bottom w:val="single" w:sz="1" w:space="0" w:color="000000"/>
            </w:tcBorders>
            <w:shd w:val="clear" w:color="auto" w:fill="auto"/>
          </w:tcPr>
          <w:p w:rsidR="00D7790B" w:rsidRDefault="00D7790B" w:rsidP="000A32EC">
            <w:pPr>
              <w:pStyle w:val="Zawartotabeli"/>
              <w:snapToGrid w:val="0"/>
              <w:jc w:val="both"/>
            </w:pPr>
          </w:p>
        </w:tc>
        <w:tc>
          <w:tcPr>
            <w:tcW w:w="3232" w:type="dxa"/>
            <w:tcBorders>
              <w:left w:val="single" w:sz="1" w:space="0" w:color="000000"/>
              <w:bottom w:val="single" w:sz="1" w:space="0" w:color="000000"/>
              <w:right w:val="single" w:sz="1" w:space="0" w:color="000000"/>
            </w:tcBorders>
            <w:shd w:val="clear" w:color="auto" w:fill="auto"/>
          </w:tcPr>
          <w:p w:rsidR="00D7790B" w:rsidRDefault="00D7790B" w:rsidP="000A32EC">
            <w:pPr>
              <w:pStyle w:val="Zawartotabeli"/>
              <w:snapToGrid w:val="0"/>
              <w:jc w:val="both"/>
            </w:pPr>
          </w:p>
        </w:tc>
      </w:tr>
      <w:tr w:rsidR="00D7790B" w:rsidTr="000A32EC">
        <w:tc>
          <w:tcPr>
            <w:tcW w:w="6425" w:type="dxa"/>
            <w:gridSpan w:val="2"/>
            <w:tcBorders>
              <w:left w:val="single" w:sz="1" w:space="0" w:color="000000"/>
              <w:bottom w:val="single" w:sz="1" w:space="0" w:color="000000"/>
            </w:tcBorders>
            <w:shd w:val="clear" w:color="auto" w:fill="auto"/>
          </w:tcPr>
          <w:p w:rsidR="00D7790B" w:rsidRDefault="00D7790B" w:rsidP="000A32EC">
            <w:pPr>
              <w:pStyle w:val="Zawartotabeli"/>
              <w:jc w:val="right"/>
            </w:pPr>
            <w:r>
              <w:rPr>
                <w:b/>
                <w:bCs/>
              </w:rPr>
              <w:t>Koszty ogółem</w:t>
            </w:r>
          </w:p>
        </w:tc>
        <w:tc>
          <w:tcPr>
            <w:tcW w:w="3232" w:type="dxa"/>
            <w:tcBorders>
              <w:left w:val="single" w:sz="1" w:space="0" w:color="000000"/>
              <w:bottom w:val="single" w:sz="1" w:space="0" w:color="000000"/>
              <w:right w:val="single" w:sz="1" w:space="0" w:color="000000"/>
            </w:tcBorders>
            <w:shd w:val="clear" w:color="auto" w:fill="auto"/>
          </w:tcPr>
          <w:p w:rsidR="00D7790B" w:rsidRDefault="00D7790B" w:rsidP="000A32EC">
            <w:pPr>
              <w:pStyle w:val="Zawartotabeli"/>
              <w:snapToGrid w:val="0"/>
              <w:jc w:val="both"/>
            </w:pPr>
          </w:p>
        </w:tc>
      </w:tr>
    </w:tbl>
    <w:p w:rsidR="00D7790B" w:rsidRPr="00B4352B" w:rsidRDefault="00D7790B" w:rsidP="00D7790B">
      <w:pPr>
        <w:spacing w:line="360" w:lineRule="auto"/>
        <w:jc w:val="both"/>
      </w:pPr>
    </w:p>
    <w:p w:rsidR="00D7790B" w:rsidRPr="00B4352B" w:rsidRDefault="00D7790B" w:rsidP="00D7790B">
      <w:pPr>
        <w:jc w:val="both"/>
        <w:rPr>
          <w:b/>
        </w:rPr>
      </w:pPr>
      <w:r w:rsidRPr="00B4352B">
        <w:rPr>
          <w:b/>
        </w:rPr>
        <w:t xml:space="preserve">Całkowity koszt projektu inwestycyjnego nie może przekroczyć kwoty 100 000,00 zł brutto. </w:t>
      </w:r>
    </w:p>
    <w:p w:rsidR="00D7790B" w:rsidRPr="00B4352B" w:rsidRDefault="00D7790B" w:rsidP="00D7790B">
      <w:pPr>
        <w:jc w:val="both"/>
        <w:rPr>
          <w:b/>
        </w:rPr>
      </w:pPr>
    </w:p>
    <w:p w:rsidR="00D7790B" w:rsidRPr="00B4352B" w:rsidRDefault="00D7790B" w:rsidP="00D7790B">
      <w:pPr>
        <w:jc w:val="both"/>
        <w:rPr>
          <w:b/>
        </w:rPr>
      </w:pPr>
      <w:r w:rsidRPr="00B4352B">
        <w:rPr>
          <w:b/>
        </w:rPr>
        <w:t xml:space="preserve">Całkowity koszt projektu prospołecznego nie może przekroczyć kwoty 10 000,00 zł brutto. </w:t>
      </w:r>
    </w:p>
    <w:p w:rsidR="00D7790B" w:rsidRDefault="00D7790B" w:rsidP="00D7790B">
      <w:pPr>
        <w:spacing w:line="360" w:lineRule="auto"/>
        <w:jc w:val="both"/>
      </w:pPr>
    </w:p>
    <w:p w:rsidR="00D7790B" w:rsidRDefault="00D7790B" w:rsidP="00D7790B">
      <w:pPr>
        <w:numPr>
          <w:ilvl w:val="0"/>
          <w:numId w:val="1"/>
        </w:numPr>
        <w:spacing w:line="360" w:lineRule="auto"/>
        <w:jc w:val="both"/>
      </w:pPr>
      <w:r>
        <w:t>Informacje o wnioskodawcy</w:t>
      </w:r>
    </w:p>
    <w:p w:rsidR="00D7790B" w:rsidRDefault="00D7790B" w:rsidP="00D7790B">
      <w:pPr>
        <w:numPr>
          <w:ilvl w:val="1"/>
          <w:numId w:val="1"/>
        </w:numPr>
        <w:spacing w:line="360" w:lineRule="auto"/>
        <w:rPr>
          <w:rFonts w:eastAsia="Times New Roman" w:cs="Times New Roman"/>
          <w:sz w:val="28"/>
          <w:szCs w:val="28"/>
        </w:rPr>
      </w:pPr>
      <w:r>
        <w:t>Imię i nazwisko</w:t>
      </w:r>
    </w:p>
    <w:p w:rsidR="00D7790B" w:rsidRDefault="00D7790B" w:rsidP="00D7790B">
      <w:pPr>
        <w:spacing w:line="360" w:lineRule="auto"/>
        <w:ind w:left="709"/>
      </w:pPr>
      <w:r>
        <w:rPr>
          <w:rFonts w:eastAsia="Times New Roman" w:cs="Times New Roman"/>
          <w:sz w:val="28"/>
          <w:szCs w:val="28"/>
        </w:rPr>
        <w:t>…………………………………</w:t>
      </w:r>
      <w:r>
        <w:rPr>
          <w:sz w:val="28"/>
          <w:szCs w:val="28"/>
        </w:rPr>
        <w:t>.....................</w:t>
      </w:r>
    </w:p>
    <w:p w:rsidR="00D7790B" w:rsidRDefault="00D7790B" w:rsidP="00D7790B">
      <w:pPr>
        <w:numPr>
          <w:ilvl w:val="1"/>
          <w:numId w:val="1"/>
        </w:numPr>
        <w:spacing w:line="360" w:lineRule="auto"/>
      </w:pPr>
      <w:r>
        <w:t>Adres do korespondencji</w:t>
      </w:r>
    </w:p>
    <w:p w:rsidR="00D7790B" w:rsidRDefault="00D7790B" w:rsidP="00D7790B">
      <w:pPr>
        <w:spacing w:line="360" w:lineRule="auto"/>
        <w:ind w:left="709"/>
      </w:pPr>
      <w:r>
        <w:t>..............................................................................................................................</w:t>
      </w:r>
    </w:p>
    <w:p w:rsidR="00D7790B" w:rsidRDefault="00D7790B" w:rsidP="00D7790B">
      <w:pPr>
        <w:numPr>
          <w:ilvl w:val="1"/>
          <w:numId w:val="1"/>
        </w:numPr>
        <w:spacing w:line="360" w:lineRule="auto"/>
        <w:rPr>
          <w:rFonts w:eastAsia="Times New Roman" w:cs="Times New Roman"/>
        </w:rPr>
      </w:pPr>
      <w:r>
        <w:t>Nr telefonu</w:t>
      </w:r>
    </w:p>
    <w:p w:rsidR="00D7790B" w:rsidRDefault="00D7790B" w:rsidP="00D7790B">
      <w:pPr>
        <w:spacing w:line="360" w:lineRule="auto"/>
        <w:ind w:left="709"/>
      </w:pPr>
      <w:r>
        <w:rPr>
          <w:rFonts w:eastAsia="Times New Roman" w:cs="Times New Roman"/>
        </w:rPr>
        <w:t>………………………………………………</w:t>
      </w:r>
      <w:r>
        <w:t>..</w:t>
      </w:r>
    </w:p>
    <w:p w:rsidR="00D7790B" w:rsidRPr="00CA4195" w:rsidRDefault="00D7790B" w:rsidP="00D7790B">
      <w:pPr>
        <w:numPr>
          <w:ilvl w:val="1"/>
          <w:numId w:val="1"/>
        </w:numPr>
        <w:spacing w:line="360" w:lineRule="auto"/>
        <w:rPr>
          <w:rFonts w:eastAsia="Times New Roman" w:cs="Times New Roman"/>
        </w:rPr>
      </w:pPr>
      <w:r w:rsidRPr="00CA4195">
        <w:t xml:space="preserve">adres e-mail** </w:t>
      </w:r>
    </w:p>
    <w:p w:rsidR="00D7790B" w:rsidRPr="00CA4195" w:rsidRDefault="00D7790B" w:rsidP="00D7790B">
      <w:pPr>
        <w:spacing w:line="360" w:lineRule="auto"/>
        <w:ind w:left="709"/>
      </w:pPr>
      <w:r w:rsidRPr="00CA4195">
        <w:rPr>
          <w:rFonts w:eastAsia="Times New Roman" w:cs="Times New Roman"/>
        </w:rPr>
        <w:t>………………………………………………</w:t>
      </w:r>
      <w:r w:rsidRPr="00CA4195">
        <w:t>..</w:t>
      </w:r>
    </w:p>
    <w:p w:rsidR="00D7790B" w:rsidRPr="00CA4195" w:rsidRDefault="00D7790B" w:rsidP="00D7790B">
      <w:pPr>
        <w:numPr>
          <w:ilvl w:val="1"/>
          <w:numId w:val="1"/>
        </w:numPr>
        <w:spacing w:line="360" w:lineRule="auto"/>
        <w:jc w:val="both"/>
        <w:rPr>
          <w:rFonts w:eastAsia="Times New Roman" w:cs="Times New Roman"/>
        </w:rPr>
      </w:pPr>
      <w:r w:rsidRPr="00CA4195">
        <w:t>Data urodzenia ……………………………….</w:t>
      </w:r>
    </w:p>
    <w:p w:rsidR="00D7790B" w:rsidRDefault="00D7790B" w:rsidP="00D7790B">
      <w:pPr>
        <w:spacing w:line="360" w:lineRule="auto"/>
        <w:jc w:val="both"/>
      </w:pPr>
    </w:p>
    <w:p w:rsidR="00D7790B" w:rsidRDefault="00D7790B" w:rsidP="00D7790B">
      <w:pPr>
        <w:spacing w:line="360" w:lineRule="auto"/>
        <w:jc w:val="both"/>
      </w:pPr>
      <w:r>
        <w:t>* opis zadania zostanie wykorzystany przy publikacji zakwalifikowanych do głosowania wniosków</w:t>
      </w:r>
    </w:p>
    <w:p w:rsidR="00D7790B" w:rsidRPr="00C85722" w:rsidRDefault="00D7790B" w:rsidP="00D7790B">
      <w:pPr>
        <w:spacing w:line="360" w:lineRule="auto"/>
        <w:jc w:val="both"/>
        <w:rPr>
          <w:rFonts w:cs="Times New Roman"/>
        </w:rPr>
      </w:pPr>
      <w:r w:rsidRPr="00C85722">
        <w:rPr>
          <w:rFonts w:cs="Times New Roman"/>
        </w:rPr>
        <w:t>** element nieobowiązkowy</w:t>
      </w:r>
    </w:p>
    <w:p w:rsidR="00D7790B" w:rsidRDefault="00D7790B" w:rsidP="00D7790B">
      <w:pPr>
        <w:pStyle w:val="Tekstprzypisukocowego"/>
        <w:jc w:val="both"/>
        <w:rPr>
          <w:rStyle w:val="Domylnaczcionkaakapitu1"/>
          <w:rFonts w:ascii="Times New Roman" w:hAnsi="Times New Roman" w:cs="Times New Roman"/>
          <w:b/>
          <w:color w:val="auto"/>
          <w:sz w:val="24"/>
          <w:szCs w:val="24"/>
        </w:rPr>
      </w:pPr>
    </w:p>
    <w:p w:rsidR="00D7790B" w:rsidRDefault="00D7790B" w:rsidP="00D7790B">
      <w:pPr>
        <w:pStyle w:val="Tekstprzypisukocowego"/>
        <w:jc w:val="both"/>
        <w:rPr>
          <w:rStyle w:val="Domylnaczcionkaakapitu1"/>
          <w:rFonts w:ascii="Times New Roman" w:hAnsi="Times New Roman" w:cs="Times New Roman"/>
          <w:b/>
          <w:color w:val="auto"/>
          <w:sz w:val="24"/>
          <w:szCs w:val="24"/>
        </w:rPr>
      </w:pPr>
      <w:r>
        <w:rPr>
          <w:rStyle w:val="Domylnaczcionkaakapitu1"/>
          <w:rFonts w:ascii="Times New Roman" w:hAnsi="Times New Roman" w:cs="Times New Roman"/>
          <w:b/>
          <w:color w:val="auto"/>
          <w:sz w:val="24"/>
          <w:szCs w:val="24"/>
        </w:rPr>
        <w:t>OŚWIADCZENIA:</w:t>
      </w:r>
    </w:p>
    <w:p w:rsidR="00D7790B" w:rsidRPr="00FA7DC9" w:rsidRDefault="00D7790B" w:rsidP="00D7790B">
      <w:pPr>
        <w:pStyle w:val="Tekstprzypisukocowego"/>
        <w:jc w:val="both"/>
        <w:rPr>
          <w:rStyle w:val="Domylnaczcionkaakapitu1"/>
          <w:rFonts w:ascii="Times New Roman" w:hAnsi="Times New Roman" w:cs="Times New Roman"/>
          <w:color w:val="auto"/>
          <w:sz w:val="24"/>
          <w:szCs w:val="24"/>
        </w:rPr>
      </w:pPr>
    </w:p>
    <w:p w:rsidR="00D7790B" w:rsidRPr="00FA7DC9" w:rsidRDefault="00D7790B" w:rsidP="00D7790B">
      <w:pPr>
        <w:pStyle w:val="Tekstprzypisukocowego"/>
        <w:jc w:val="both"/>
        <w:rPr>
          <w:rStyle w:val="Domylnaczcionkaakapitu1"/>
          <w:rFonts w:ascii="Times New Roman" w:hAnsi="Times New Roman" w:cs="Times New Roman"/>
          <w:color w:val="auto"/>
          <w:sz w:val="24"/>
          <w:szCs w:val="24"/>
        </w:rPr>
      </w:pPr>
      <w:r w:rsidRPr="00FA7DC9">
        <w:rPr>
          <w:rStyle w:val="Domylnaczcionkaakapitu1"/>
          <w:rFonts w:ascii="Times New Roman" w:hAnsi="Times New Roman" w:cs="Times New Roman"/>
          <w:color w:val="auto"/>
          <w:sz w:val="24"/>
          <w:szCs w:val="24"/>
        </w:rPr>
        <w:t xml:space="preserve">Oświadczam, że jestem mieszkańcem Gminy Nowy Tomyśl. </w:t>
      </w:r>
    </w:p>
    <w:p w:rsidR="00D7790B" w:rsidRPr="00FA7DC9" w:rsidRDefault="00D7790B" w:rsidP="00D7790B">
      <w:pPr>
        <w:pStyle w:val="Tekstprzypisukocowego"/>
        <w:jc w:val="both"/>
        <w:rPr>
          <w:rStyle w:val="Domylnaczcionkaakapitu1"/>
          <w:rFonts w:ascii="Times New Roman" w:hAnsi="Times New Roman" w:cs="Times New Roman"/>
          <w:color w:val="auto"/>
          <w:sz w:val="24"/>
          <w:szCs w:val="24"/>
        </w:rPr>
      </w:pPr>
    </w:p>
    <w:p w:rsidR="00D7790B" w:rsidRPr="00FA7DC9" w:rsidRDefault="00D7790B" w:rsidP="00D7790B">
      <w:pPr>
        <w:pStyle w:val="Tekstprzypisukocowego"/>
        <w:jc w:val="both"/>
        <w:rPr>
          <w:rFonts w:ascii="Times New Roman" w:eastAsia="Times New Roman" w:hAnsi="Times New Roman" w:cs="Times New Roman"/>
          <w:color w:val="auto"/>
          <w:sz w:val="24"/>
          <w:szCs w:val="24"/>
        </w:rPr>
      </w:pPr>
      <w:r w:rsidRPr="00FA7DC9">
        <w:rPr>
          <w:rStyle w:val="Domylnaczcionkaakapitu1"/>
          <w:rFonts w:ascii="Times New Roman" w:hAnsi="Times New Roman" w:cs="Times New Roman"/>
          <w:color w:val="auto"/>
          <w:sz w:val="24"/>
          <w:szCs w:val="24"/>
        </w:rPr>
        <w:t xml:space="preserve">Oświadczam, że składając niniejszy wniosek </w:t>
      </w:r>
      <w:bookmarkStart w:id="1" w:name="_Hlk516147618"/>
      <w:r w:rsidRPr="00FA7DC9">
        <w:rPr>
          <w:rStyle w:val="Domylnaczcionkaakapitu1"/>
          <w:rFonts w:ascii="Times New Roman" w:hAnsi="Times New Roman" w:cs="Times New Roman"/>
          <w:color w:val="auto"/>
          <w:sz w:val="24"/>
          <w:szCs w:val="24"/>
        </w:rPr>
        <w:t>w</w:t>
      </w:r>
      <w:r w:rsidRPr="00FA7DC9">
        <w:rPr>
          <w:rFonts w:ascii="Times New Roman" w:eastAsia="Times New Roman" w:hAnsi="Times New Roman" w:cs="Times New Roman"/>
          <w:color w:val="auto"/>
          <w:sz w:val="24"/>
          <w:szCs w:val="24"/>
        </w:rPr>
        <w:t>yrażam zgodę na przetwarzanie przez Gminę Nowy Tomyśl z siedzibą w Nowym Tomyślu, ul. Poznańska 33 moich danych osobowych zawartych we wniosku do Budżetu Obywatelskiego Gminy Nowy Tomyśl na 2019 rok, wyłącznie na potrzeby przeprowadzenia konsultacji dotyczących Budżetu Obywatelskiego Gminy Nowy Tomyśl na 201</w:t>
      </w:r>
      <w:r>
        <w:rPr>
          <w:rFonts w:ascii="Times New Roman" w:eastAsia="Times New Roman" w:hAnsi="Times New Roman" w:cs="Times New Roman"/>
          <w:color w:val="auto"/>
          <w:sz w:val="24"/>
          <w:szCs w:val="24"/>
        </w:rPr>
        <w:t>9</w:t>
      </w:r>
      <w:r w:rsidRPr="00FA7DC9">
        <w:rPr>
          <w:rFonts w:ascii="Times New Roman" w:eastAsia="Times New Roman" w:hAnsi="Times New Roman" w:cs="Times New Roman"/>
          <w:color w:val="auto"/>
          <w:sz w:val="24"/>
          <w:szCs w:val="24"/>
        </w:rPr>
        <w:t xml:space="preserve"> r. </w:t>
      </w:r>
    </w:p>
    <w:p w:rsidR="00D7790B" w:rsidRPr="00FA7DC9" w:rsidRDefault="00D7790B" w:rsidP="00D7790B">
      <w:pPr>
        <w:pStyle w:val="Tekstprzypisukocowego"/>
        <w:jc w:val="both"/>
        <w:rPr>
          <w:rFonts w:ascii="Times New Roman" w:eastAsia="Times New Roman" w:hAnsi="Times New Roman" w:cs="Times New Roman"/>
          <w:color w:val="auto"/>
          <w:sz w:val="24"/>
          <w:szCs w:val="24"/>
        </w:rPr>
      </w:pPr>
    </w:p>
    <w:bookmarkEnd w:id="1"/>
    <w:p w:rsidR="00D7790B" w:rsidRPr="00C85722" w:rsidRDefault="00D7790B" w:rsidP="00D7790B">
      <w:pPr>
        <w:pStyle w:val="Tekstprzypisukocowego"/>
        <w:jc w:val="both"/>
        <w:rPr>
          <w:rFonts w:ascii="Times New Roman" w:eastAsia="Times New Roman" w:hAnsi="Times New Roman" w:cs="Times New Roman"/>
          <w:color w:val="auto"/>
          <w:sz w:val="24"/>
          <w:szCs w:val="24"/>
        </w:rPr>
      </w:pPr>
      <w:r w:rsidRPr="00C85722">
        <w:rPr>
          <w:rFonts w:ascii="Times New Roman" w:eastAsia="Times New Roman" w:hAnsi="Times New Roman" w:cs="Times New Roman"/>
          <w:color w:val="auto"/>
          <w:sz w:val="24"/>
          <w:szCs w:val="24"/>
        </w:rPr>
        <w:t>Zgodnie z art.13 ust.1 i ust.2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informujemy, że:</w:t>
      </w:r>
    </w:p>
    <w:p w:rsidR="00D7790B" w:rsidRPr="00C85722" w:rsidRDefault="00D7790B" w:rsidP="00D7790B">
      <w:pPr>
        <w:pStyle w:val="Tekstprzypisukocowego"/>
        <w:jc w:val="both"/>
        <w:rPr>
          <w:rFonts w:ascii="Times New Roman" w:hAnsi="Times New Roman" w:cs="Times New Roman"/>
          <w:color w:val="auto"/>
          <w:sz w:val="24"/>
          <w:szCs w:val="24"/>
        </w:rPr>
      </w:pPr>
      <w:r w:rsidRPr="00C85722">
        <w:rPr>
          <w:rFonts w:ascii="Times New Roman" w:eastAsia="Times New Roman" w:hAnsi="Times New Roman" w:cs="Times New Roman"/>
          <w:color w:val="auto"/>
          <w:sz w:val="24"/>
          <w:szCs w:val="24"/>
        </w:rPr>
        <w:t xml:space="preserve">Gmina Nowy Tomyśl z siedzibą ul. Poznańska 33 w Nowym Tomyślu, </w:t>
      </w:r>
      <w:r>
        <w:rPr>
          <w:rFonts w:ascii="Times New Roman" w:eastAsia="Times New Roman" w:hAnsi="Times New Roman" w:cs="Times New Roman"/>
          <w:color w:val="auto"/>
          <w:sz w:val="24"/>
          <w:szCs w:val="24"/>
        </w:rPr>
        <w:t xml:space="preserve">reprezentowana przez Burmistrza Nowego Tomyśla, </w:t>
      </w:r>
      <w:r w:rsidRPr="00C85722">
        <w:rPr>
          <w:rFonts w:ascii="Times New Roman" w:eastAsia="Times New Roman" w:hAnsi="Times New Roman" w:cs="Times New Roman"/>
          <w:color w:val="auto"/>
          <w:sz w:val="24"/>
          <w:szCs w:val="24"/>
        </w:rPr>
        <w:t>jako administrator danych osobowych, informuje Panią/Pana, iż:</w:t>
      </w:r>
    </w:p>
    <w:p w:rsidR="00D7790B" w:rsidRPr="00C85722" w:rsidRDefault="00D7790B" w:rsidP="00D7790B">
      <w:pPr>
        <w:pStyle w:val="Tekstprzypisukocoweg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C85722">
        <w:rPr>
          <w:rFonts w:ascii="Times New Roman" w:eastAsia="Times New Roman" w:hAnsi="Times New Roman" w:cs="Times New Roman"/>
          <w:color w:val="auto"/>
          <w:sz w:val="24"/>
          <w:szCs w:val="24"/>
        </w:rPr>
        <w:t xml:space="preserve">podanie danych jest dobrowolne ale niezbędne w celu </w:t>
      </w:r>
      <w:r w:rsidRPr="00FA7DC9">
        <w:rPr>
          <w:rFonts w:ascii="Times New Roman" w:eastAsia="Times New Roman" w:hAnsi="Times New Roman" w:cs="Times New Roman"/>
          <w:color w:val="auto"/>
          <w:sz w:val="24"/>
          <w:szCs w:val="24"/>
        </w:rPr>
        <w:t>przeprowadzenia konsultacji dotyczących Budżetu Obywatelskiego Gminy Nowy Tomyśl na 201</w:t>
      </w:r>
      <w:r>
        <w:rPr>
          <w:rFonts w:ascii="Times New Roman" w:eastAsia="Times New Roman" w:hAnsi="Times New Roman" w:cs="Times New Roman"/>
          <w:color w:val="auto"/>
          <w:sz w:val="24"/>
          <w:szCs w:val="24"/>
        </w:rPr>
        <w:t>9</w:t>
      </w:r>
      <w:r w:rsidRPr="00FA7DC9">
        <w:rPr>
          <w:rFonts w:ascii="Times New Roman" w:eastAsia="Times New Roman" w:hAnsi="Times New Roman" w:cs="Times New Roman"/>
          <w:color w:val="auto"/>
          <w:sz w:val="24"/>
          <w:szCs w:val="24"/>
        </w:rPr>
        <w:t xml:space="preserve"> r.</w:t>
      </w:r>
      <w:r>
        <w:rPr>
          <w:rFonts w:ascii="Times New Roman" w:eastAsia="Times New Roman" w:hAnsi="Times New Roman" w:cs="Times New Roman"/>
          <w:color w:val="auto"/>
          <w:sz w:val="24"/>
          <w:szCs w:val="24"/>
        </w:rPr>
        <w:t xml:space="preserve"> oraz dopełnienia obowiązków wynikających z przepisów prawa;</w:t>
      </w:r>
    </w:p>
    <w:p w:rsidR="00D7790B" w:rsidRDefault="00D7790B" w:rsidP="00D7790B">
      <w:pPr>
        <w:pStyle w:val="Tekstprzypisukocoweg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C85722">
        <w:rPr>
          <w:rFonts w:ascii="Times New Roman" w:eastAsia="Times New Roman" w:hAnsi="Times New Roman" w:cs="Times New Roman"/>
          <w:color w:val="auto"/>
          <w:sz w:val="24"/>
          <w:szCs w:val="24"/>
        </w:rPr>
        <w:t xml:space="preserve">posiada Pani/Pan prawo dostępu do treści swoich danych i ich sprostowania, usunięcia, ograniczenia przetwarzania, prawo do przenoszenia danych, prawo do cofnięcia zgody </w:t>
      </w:r>
      <w:r>
        <w:rPr>
          <w:rFonts w:ascii="Times New Roman" w:eastAsia="Times New Roman" w:hAnsi="Times New Roman" w:cs="Times New Roman"/>
          <w:color w:val="auto"/>
          <w:sz w:val="24"/>
          <w:szCs w:val="24"/>
        </w:rPr>
        <w:br/>
      </w:r>
      <w:r w:rsidRPr="00C85722">
        <w:rPr>
          <w:rFonts w:ascii="Times New Roman" w:eastAsia="Times New Roman" w:hAnsi="Times New Roman" w:cs="Times New Roman"/>
          <w:color w:val="auto"/>
          <w:sz w:val="24"/>
          <w:szCs w:val="24"/>
        </w:rPr>
        <w:t>w dowolnym momencie bez wpływu na zgodność z prawem przetwarzania;</w:t>
      </w:r>
    </w:p>
    <w:p w:rsidR="00D7790B" w:rsidRPr="00C85722" w:rsidRDefault="00D7790B" w:rsidP="00D7790B">
      <w:pPr>
        <w:pStyle w:val="Tekstprzypisukocowego"/>
        <w:jc w:val="both"/>
        <w:rPr>
          <w:rFonts w:ascii="Times New Roman" w:eastAsia="Times New Roman" w:hAnsi="Times New Roman" w:cs="Times New Roman"/>
          <w:color w:val="auto"/>
          <w:sz w:val="24"/>
          <w:szCs w:val="24"/>
        </w:rPr>
      </w:pPr>
    </w:p>
    <w:p w:rsidR="00D7790B" w:rsidRDefault="00D7790B" w:rsidP="00D7790B">
      <w:pPr>
        <w:pStyle w:val="Tekstprzypisukocoweg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85722">
        <w:rPr>
          <w:rFonts w:ascii="Times New Roman" w:hAnsi="Times New Roman" w:cs="Times New Roman"/>
          <w:color w:val="auto"/>
          <w:sz w:val="24"/>
          <w:szCs w:val="24"/>
        </w:rPr>
        <w:t>dane mogą być udostępniane przez gminę podmiotom upoważnionym  do uzyskania informacji na podstawie odrębnych przepisów prawa;</w:t>
      </w:r>
    </w:p>
    <w:p w:rsidR="00D7790B" w:rsidRPr="00C85722" w:rsidRDefault="00D7790B" w:rsidP="00D7790B">
      <w:pPr>
        <w:pStyle w:val="Tekstprzypisukocowego"/>
        <w:jc w:val="both"/>
        <w:rPr>
          <w:rFonts w:ascii="Times New Roman" w:hAnsi="Times New Roman" w:cs="Times New Roman"/>
          <w:color w:val="auto"/>
          <w:sz w:val="24"/>
          <w:szCs w:val="24"/>
        </w:rPr>
      </w:pPr>
    </w:p>
    <w:p w:rsidR="00D7790B" w:rsidRDefault="00D7790B" w:rsidP="00D7790B">
      <w:pPr>
        <w:pStyle w:val="Tekstprzypisukocoweg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C85722">
        <w:rPr>
          <w:rFonts w:ascii="Times New Roman" w:eastAsia="Times New Roman" w:hAnsi="Times New Roman" w:cs="Times New Roman"/>
          <w:color w:val="auto"/>
          <w:sz w:val="24"/>
          <w:szCs w:val="24"/>
        </w:rPr>
        <w:t>podane dane będą przetwarzane na podstawie art. 6 ust. 1 pkt a) i zgodnie z treścią ogólnego rozporządzenia o ochronie danych;</w:t>
      </w:r>
    </w:p>
    <w:p w:rsidR="00D7790B" w:rsidRPr="00C85722" w:rsidRDefault="00D7790B" w:rsidP="00D7790B">
      <w:pPr>
        <w:pStyle w:val="Tekstprzypisukocowego"/>
        <w:jc w:val="both"/>
        <w:rPr>
          <w:rFonts w:ascii="Times New Roman" w:eastAsia="Times New Roman" w:hAnsi="Times New Roman" w:cs="Times New Roman"/>
          <w:color w:val="auto"/>
          <w:sz w:val="24"/>
          <w:szCs w:val="24"/>
        </w:rPr>
      </w:pPr>
    </w:p>
    <w:p w:rsidR="00D7790B" w:rsidRDefault="00D7790B" w:rsidP="00D7790B">
      <w:pPr>
        <w:pStyle w:val="Tekstprzypisukocoweg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C85722">
        <w:rPr>
          <w:rFonts w:ascii="Times New Roman" w:eastAsia="Times New Roman" w:hAnsi="Times New Roman" w:cs="Times New Roman"/>
          <w:color w:val="auto"/>
          <w:sz w:val="24"/>
          <w:szCs w:val="24"/>
        </w:rPr>
        <w:t xml:space="preserve">w gminie jest wyznaczony inspektor ochrony danych, kontakt : </w:t>
      </w:r>
      <w:hyperlink r:id="rId5">
        <w:r w:rsidRPr="00C85722">
          <w:rPr>
            <w:rStyle w:val="czeinternetowe"/>
            <w:rFonts w:ascii="Times New Roman" w:eastAsia="Times New Roman" w:hAnsi="Times New Roman" w:cs="Times New Roman"/>
            <w:color w:val="auto"/>
            <w:sz w:val="24"/>
            <w:szCs w:val="24"/>
          </w:rPr>
          <w:t>j.kimstacz@nowytomysl.pl</w:t>
        </w:r>
      </w:hyperlink>
      <w:r w:rsidRPr="00C8572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br/>
      </w:r>
      <w:r w:rsidRPr="00C85722">
        <w:rPr>
          <w:rFonts w:ascii="Times New Roman" w:eastAsia="Times New Roman" w:hAnsi="Times New Roman" w:cs="Times New Roman"/>
          <w:color w:val="auto"/>
          <w:sz w:val="24"/>
          <w:szCs w:val="24"/>
        </w:rPr>
        <w:t>tel. 614426650,</w:t>
      </w:r>
    </w:p>
    <w:p w:rsidR="00D7790B" w:rsidRPr="00C85722" w:rsidRDefault="00D7790B" w:rsidP="00D7790B">
      <w:pPr>
        <w:pStyle w:val="Tekstprzypisukocowego"/>
        <w:jc w:val="both"/>
        <w:rPr>
          <w:rFonts w:ascii="Times New Roman" w:hAnsi="Times New Roman" w:cs="Times New Roman"/>
          <w:color w:val="auto"/>
          <w:sz w:val="24"/>
          <w:szCs w:val="24"/>
        </w:rPr>
      </w:pPr>
    </w:p>
    <w:p w:rsidR="00D7790B" w:rsidRDefault="00D7790B" w:rsidP="00D7790B">
      <w:pPr>
        <w:pStyle w:val="Tekstprzypisukocoweg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C85722">
        <w:rPr>
          <w:rFonts w:ascii="Times New Roman" w:eastAsia="Times New Roman" w:hAnsi="Times New Roman" w:cs="Times New Roman"/>
          <w:color w:val="auto"/>
          <w:sz w:val="24"/>
          <w:szCs w:val="24"/>
        </w:rPr>
        <w:t xml:space="preserve">dane osobowe będą przechowywane przez okres niezbędny do </w:t>
      </w:r>
      <w:r w:rsidRPr="00FA7DC9">
        <w:rPr>
          <w:rFonts w:ascii="Times New Roman" w:eastAsia="Times New Roman" w:hAnsi="Times New Roman" w:cs="Times New Roman"/>
          <w:color w:val="auto"/>
          <w:sz w:val="24"/>
          <w:szCs w:val="24"/>
        </w:rPr>
        <w:t>przeprowadzenia konsultacji dotyczących Budżetu Obywatelskiego Gminy Nowy Tomyśl na 201</w:t>
      </w:r>
      <w:r>
        <w:rPr>
          <w:rFonts w:ascii="Times New Roman" w:eastAsia="Times New Roman" w:hAnsi="Times New Roman" w:cs="Times New Roman"/>
          <w:color w:val="auto"/>
          <w:sz w:val="24"/>
          <w:szCs w:val="24"/>
        </w:rPr>
        <w:t>9</w:t>
      </w:r>
      <w:r w:rsidRPr="00FA7DC9">
        <w:rPr>
          <w:rFonts w:ascii="Times New Roman" w:eastAsia="Times New Roman" w:hAnsi="Times New Roman" w:cs="Times New Roman"/>
          <w:color w:val="auto"/>
          <w:sz w:val="24"/>
          <w:szCs w:val="24"/>
        </w:rPr>
        <w:t xml:space="preserve"> r. </w:t>
      </w:r>
      <w:r w:rsidRPr="00C85722">
        <w:rPr>
          <w:rFonts w:ascii="Times New Roman" w:eastAsia="Times New Roman" w:hAnsi="Times New Roman" w:cs="Times New Roman"/>
          <w:color w:val="auto"/>
          <w:sz w:val="24"/>
          <w:szCs w:val="24"/>
        </w:rPr>
        <w:t>oraz dopełnienia obowiązków wynikających z przepisów prawa</w:t>
      </w:r>
      <w:r>
        <w:rPr>
          <w:rFonts w:ascii="Times New Roman" w:eastAsia="Times New Roman" w:hAnsi="Times New Roman" w:cs="Times New Roman"/>
          <w:color w:val="auto"/>
          <w:sz w:val="24"/>
          <w:szCs w:val="24"/>
        </w:rPr>
        <w:t>;</w:t>
      </w:r>
    </w:p>
    <w:p w:rsidR="00D7790B" w:rsidRPr="00C85722" w:rsidRDefault="00D7790B" w:rsidP="00D7790B">
      <w:pPr>
        <w:pStyle w:val="Tekstprzypisukocowego"/>
        <w:jc w:val="both"/>
        <w:rPr>
          <w:rFonts w:ascii="Times New Roman" w:hAnsi="Times New Roman" w:cs="Times New Roman"/>
          <w:color w:val="auto"/>
          <w:sz w:val="24"/>
          <w:szCs w:val="24"/>
        </w:rPr>
      </w:pPr>
    </w:p>
    <w:p w:rsidR="00D7790B" w:rsidRDefault="00D7790B" w:rsidP="00D7790B">
      <w:pPr>
        <w:pStyle w:val="Tekstprzypisukocoweg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C85722">
        <w:rPr>
          <w:rFonts w:ascii="Times New Roman" w:eastAsia="Times New Roman" w:hAnsi="Times New Roman" w:cs="Times New Roman"/>
          <w:color w:val="auto"/>
          <w:sz w:val="24"/>
          <w:szCs w:val="24"/>
        </w:rPr>
        <w:t>ma Pani/Pan prawo wniesienia skargi do Prezesa Urzędu Ochrony Danych Osobowych gdy uzna Pani/Pan, iż przetwarzanie danych osobowych Pani/Pana dotyczących narusza przepisy ogólnego rozporządzenia o ochronie danych osobowych z dnia 27 kwietnia 2016 r.;</w:t>
      </w:r>
    </w:p>
    <w:p w:rsidR="00D7790B" w:rsidRPr="00C85722" w:rsidRDefault="00D7790B" w:rsidP="00D7790B">
      <w:pPr>
        <w:pStyle w:val="Tekstprzypisukocowego"/>
        <w:jc w:val="both"/>
        <w:rPr>
          <w:rFonts w:ascii="Times New Roman" w:hAnsi="Times New Roman" w:cs="Times New Roman"/>
          <w:color w:val="auto"/>
          <w:sz w:val="24"/>
          <w:szCs w:val="24"/>
        </w:rPr>
      </w:pPr>
    </w:p>
    <w:p w:rsidR="00D7790B" w:rsidRPr="00C85722" w:rsidRDefault="00D7790B" w:rsidP="00D7790B">
      <w:pPr>
        <w:pStyle w:val="Tekstprzypisukocoweg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C85722">
        <w:rPr>
          <w:rFonts w:ascii="Times New Roman" w:eastAsia="Times New Roman" w:hAnsi="Times New Roman" w:cs="Times New Roman"/>
          <w:color w:val="auto"/>
          <w:sz w:val="24"/>
          <w:szCs w:val="24"/>
        </w:rPr>
        <w:t>nie przewiduje się zautomatyzowanego przetwarzania danych celem profilowania.</w:t>
      </w:r>
    </w:p>
    <w:p w:rsidR="00D7790B" w:rsidRDefault="00D7790B" w:rsidP="00D7790B">
      <w:pPr>
        <w:spacing w:line="360" w:lineRule="auto"/>
        <w:jc w:val="both"/>
        <w:rPr>
          <w:rFonts w:eastAsia="Times New Roman" w:cs="Times New Roman"/>
        </w:rPr>
      </w:pPr>
    </w:p>
    <w:p w:rsidR="00D7790B" w:rsidRDefault="00D7790B" w:rsidP="00D7790B">
      <w:pPr>
        <w:spacing w:line="360" w:lineRule="auto"/>
        <w:jc w:val="both"/>
        <w:rPr>
          <w:rFonts w:eastAsia="Times New Roman" w:cs="Times New Roman"/>
        </w:rPr>
      </w:pPr>
    </w:p>
    <w:p w:rsidR="00D7790B" w:rsidRDefault="00D7790B" w:rsidP="00D7790B">
      <w:pPr>
        <w:spacing w:line="360" w:lineRule="auto"/>
        <w:jc w:val="both"/>
        <w:rPr>
          <w:rFonts w:eastAsia="Times New Roman" w:cs="Times New Roman"/>
        </w:rPr>
      </w:pPr>
    </w:p>
    <w:p w:rsidR="00D7790B" w:rsidRDefault="00D7790B" w:rsidP="00D7790B">
      <w:pPr>
        <w:spacing w:line="360" w:lineRule="auto"/>
        <w:ind w:left="5040" w:firstLine="720"/>
        <w:jc w:val="both"/>
      </w:pPr>
      <w:r>
        <w:rPr>
          <w:rFonts w:eastAsia="Times New Roman" w:cs="Times New Roman"/>
        </w:rPr>
        <w:t>……………………………</w:t>
      </w:r>
      <w:r>
        <w:t>.</w:t>
      </w:r>
    </w:p>
    <w:p w:rsidR="00D7790B" w:rsidRDefault="00D7790B" w:rsidP="00D7790B">
      <w:pPr>
        <w:spacing w:line="360" w:lineRule="auto"/>
        <w:jc w:val="both"/>
      </w:pPr>
      <w:r>
        <w:tab/>
      </w:r>
      <w:r>
        <w:tab/>
      </w:r>
      <w:r>
        <w:tab/>
      </w:r>
      <w:r>
        <w:tab/>
      </w:r>
      <w:r>
        <w:tab/>
      </w:r>
      <w:r>
        <w:tab/>
      </w:r>
      <w:r>
        <w:tab/>
      </w:r>
      <w:r>
        <w:tab/>
        <w:t>data i podpis wnioskodawcy</w:t>
      </w:r>
    </w:p>
    <w:p w:rsidR="00D7790B" w:rsidRDefault="00D7790B" w:rsidP="00D7790B">
      <w:pPr>
        <w:spacing w:line="360" w:lineRule="auto"/>
        <w:jc w:val="both"/>
      </w:pPr>
    </w:p>
    <w:p w:rsidR="00D7790B" w:rsidRDefault="00D7790B" w:rsidP="00D7790B">
      <w:pPr>
        <w:spacing w:line="360" w:lineRule="auto"/>
        <w:jc w:val="both"/>
      </w:pPr>
      <w:r>
        <w:t xml:space="preserve">Do wniosku należy dołączyć listę poparcia projektu. Projekt musi zostać poparty przez </w:t>
      </w:r>
      <w:r w:rsidRPr="00271F44">
        <w:t>co najmniej 20 mieszkańców Gminy, którzy ukończyli 16 rok życia.</w:t>
      </w:r>
    </w:p>
    <w:p w:rsidR="00D7790B" w:rsidRDefault="00D7790B" w:rsidP="00D7790B">
      <w:pPr>
        <w:spacing w:line="360" w:lineRule="auto"/>
        <w:jc w:val="both"/>
      </w:pPr>
      <w:r>
        <w:t>Formularz wraz z listą poparcia projektu należy złożyć w Urzędzie Miejskim w Nowym Tomyślu (Biuro Obsługi Mieszkańca) lub przesłać pocztą na adres: Urząd Miejski w Nowym Tomyślu, ul. Poznańska 33, 64-300 Nowy Tomyśl.</w:t>
      </w:r>
    </w:p>
    <w:p w:rsidR="00D7790B" w:rsidRDefault="00D7790B" w:rsidP="00D7790B">
      <w:pPr>
        <w:spacing w:line="360" w:lineRule="auto"/>
        <w:jc w:val="both"/>
      </w:pPr>
    </w:p>
    <w:sectPr w:rsidR="00D77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 %1."/>
      <w:lvlJc w:val="left"/>
      <w:pPr>
        <w:tabs>
          <w:tab w:val="num" w:pos="0"/>
        </w:tabs>
        <w:ind w:left="0" w:firstLine="0"/>
      </w:pPr>
    </w:lvl>
    <w:lvl w:ilvl="1">
      <w:start w:val="1"/>
      <w:numFmt w:val="lowerLetter"/>
      <w:lvlText w:val=" %2)"/>
      <w:lvlJc w:val="left"/>
      <w:pPr>
        <w:tabs>
          <w:tab w:val="num" w:pos="0"/>
        </w:tabs>
        <w:ind w:left="0" w:firstLine="0"/>
      </w:pPr>
    </w:lvl>
    <w:lvl w:ilvl="2">
      <w:start w:val="1"/>
      <w:numFmt w:val="bullet"/>
      <w:lvlText w:val=""/>
      <w:lvlJc w:val="left"/>
      <w:pPr>
        <w:tabs>
          <w:tab w:val="num" w:pos="0"/>
        </w:tabs>
        <w:ind w:left="0" w:firstLine="0"/>
      </w:pPr>
      <w:rPr>
        <w:rFonts w:ascii="Symbol" w:hAnsi="Symbol" w:cs="Symbol"/>
      </w:rPr>
    </w:lvl>
    <w:lvl w:ilvl="3">
      <w:start w:val="1"/>
      <w:numFmt w:val="bullet"/>
      <w:lvlText w:val=""/>
      <w:lvlJc w:val="left"/>
      <w:pPr>
        <w:tabs>
          <w:tab w:val="num" w:pos="0"/>
        </w:tabs>
        <w:ind w:left="0" w:firstLine="0"/>
      </w:pPr>
      <w:rPr>
        <w:rFonts w:ascii="Symbol" w:hAnsi="Symbol" w:cs="Symbol"/>
      </w:rPr>
    </w:lvl>
    <w:lvl w:ilvl="4">
      <w:start w:val="1"/>
      <w:numFmt w:val="bullet"/>
      <w:lvlText w:val=""/>
      <w:lvlJc w:val="left"/>
      <w:pPr>
        <w:tabs>
          <w:tab w:val="num" w:pos="0"/>
        </w:tabs>
        <w:ind w:left="0" w:firstLine="0"/>
      </w:pPr>
      <w:rPr>
        <w:rFonts w:ascii="Symbol" w:hAnsi="Symbol" w:cs="Symbol"/>
      </w:rPr>
    </w:lvl>
    <w:lvl w:ilvl="5">
      <w:start w:val="1"/>
      <w:numFmt w:val="bullet"/>
      <w:lvlText w:val=""/>
      <w:lvlJc w:val="left"/>
      <w:pPr>
        <w:tabs>
          <w:tab w:val="num" w:pos="0"/>
        </w:tabs>
        <w:ind w:left="0" w:firstLine="0"/>
      </w:pPr>
      <w:rPr>
        <w:rFonts w:ascii="Symbol" w:hAnsi="Symbol" w:cs="Symbol"/>
      </w:rPr>
    </w:lvl>
    <w:lvl w:ilvl="6">
      <w:start w:val="1"/>
      <w:numFmt w:val="bullet"/>
      <w:lvlText w:val=""/>
      <w:lvlJc w:val="left"/>
      <w:pPr>
        <w:tabs>
          <w:tab w:val="num" w:pos="0"/>
        </w:tabs>
        <w:ind w:left="0" w:firstLine="0"/>
      </w:pPr>
      <w:rPr>
        <w:rFonts w:ascii="Symbol" w:hAnsi="Symbol" w:cs="Symbol"/>
      </w:rPr>
    </w:lvl>
    <w:lvl w:ilvl="7">
      <w:start w:val="1"/>
      <w:numFmt w:val="bullet"/>
      <w:lvlText w:val=""/>
      <w:lvlJc w:val="left"/>
      <w:pPr>
        <w:tabs>
          <w:tab w:val="num" w:pos="0"/>
        </w:tabs>
        <w:ind w:left="0" w:firstLine="0"/>
      </w:pPr>
      <w:rPr>
        <w:rFonts w:ascii="Symbol" w:hAnsi="Symbol" w:cs="Symbol"/>
      </w:rPr>
    </w:lvl>
    <w:lvl w:ilvl="8">
      <w:start w:val="1"/>
      <w:numFmt w:val="bullet"/>
      <w:lvlText w:val=""/>
      <w:lvlJc w:val="left"/>
      <w:pPr>
        <w:tabs>
          <w:tab w:val="num" w:pos="0"/>
        </w:tabs>
        <w:ind w:left="0" w:firstLine="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0B"/>
    <w:rsid w:val="0021751F"/>
    <w:rsid w:val="00D7790B"/>
    <w:rsid w:val="00E23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AA76"/>
  <w15:chartTrackingRefBased/>
  <w15:docId w15:val="{26063D5B-3426-47F5-894E-120C05B6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790B"/>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7790B"/>
  </w:style>
  <w:style w:type="paragraph" w:customStyle="1" w:styleId="Zawartotabeli">
    <w:name w:val="Zawartość tabeli"/>
    <w:basedOn w:val="Normalny"/>
    <w:rsid w:val="00D7790B"/>
    <w:pPr>
      <w:suppressLineNumbers/>
    </w:pPr>
  </w:style>
  <w:style w:type="character" w:customStyle="1" w:styleId="czeinternetowe">
    <w:name w:val="Łącze internetowe"/>
    <w:uiPriority w:val="99"/>
    <w:unhideWhenUsed/>
    <w:rsid w:val="00D7790B"/>
    <w:rPr>
      <w:color w:val="0563C1"/>
      <w:u w:val="single"/>
    </w:rPr>
  </w:style>
  <w:style w:type="paragraph" w:styleId="Tekstprzypisukocowego">
    <w:name w:val="endnote text"/>
    <w:basedOn w:val="Normalny"/>
    <w:link w:val="TekstprzypisukocowegoZnak"/>
    <w:qFormat/>
    <w:rsid w:val="00D7790B"/>
    <w:pPr>
      <w:widowControl/>
      <w:suppressAutoHyphens w:val="0"/>
    </w:pPr>
    <w:rPr>
      <w:rFonts w:ascii="Calibri" w:eastAsia="Calibri" w:hAnsi="Calibri" w:cs="Calibri"/>
      <w:color w:val="00000A"/>
      <w:kern w:val="0"/>
      <w:sz w:val="20"/>
      <w:szCs w:val="20"/>
      <w:lang w:eastAsia="en-US" w:bidi="ar-SA"/>
    </w:rPr>
  </w:style>
  <w:style w:type="character" w:customStyle="1" w:styleId="TekstprzypisukocowegoZnak">
    <w:name w:val="Tekst przypisu końcowego Znak"/>
    <w:basedOn w:val="Domylnaczcionkaakapitu"/>
    <w:link w:val="Tekstprzypisukocowego"/>
    <w:rsid w:val="00D7790B"/>
    <w:rPr>
      <w:rFonts w:ascii="Calibri" w:eastAsia="Calibri" w:hAnsi="Calibri" w:cs="Calibri"/>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kimstacz@nowytomys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EF122C71</Template>
  <TotalTime>2</TotalTime>
  <Pages>3</Pages>
  <Words>688</Words>
  <Characters>4132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Kortus</dc:creator>
  <cp:keywords/>
  <dc:description/>
  <cp:lastModifiedBy>Marzena Kortus</cp:lastModifiedBy>
  <cp:revision>2</cp:revision>
  <dcterms:created xsi:type="dcterms:W3CDTF">2018-07-20T07:22:00Z</dcterms:created>
  <dcterms:modified xsi:type="dcterms:W3CDTF">2018-07-20T07:24:00Z</dcterms:modified>
</cp:coreProperties>
</file>