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01" w:rsidRPr="00481326" w:rsidRDefault="00D42401" w:rsidP="00D42401">
      <w:pPr>
        <w:pStyle w:val="Nagwek"/>
        <w:tabs>
          <w:tab w:val="clear" w:pos="4536"/>
          <w:tab w:val="clear" w:pos="9072"/>
        </w:tabs>
        <w:spacing w:after="60"/>
        <w:jc w:val="center"/>
        <w:rPr>
          <w:b/>
          <w:sz w:val="32"/>
          <w:szCs w:val="24"/>
        </w:rPr>
      </w:pPr>
    </w:p>
    <w:p w:rsidR="001826C0" w:rsidRPr="00FC5870" w:rsidRDefault="001826C0" w:rsidP="001B4ED5">
      <w:pPr>
        <w:pStyle w:val="Nagwek"/>
        <w:tabs>
          <w:tab w:val="clear" w:pos="4536"/>
          <w:tab w:val="clear" w:pos="9072"/>
        </w:tabs>
        <w:spacing w:before="120" w:after="120"/>
        <w:jc w:val="center"/>
        <w:rPr>
          <w:b/>
          <w:sz w:val="28"/>
          <w:szCs w:val="24"/>
        </w:rPr>
      </w:pPr>
      <w:r w:rsidRPr="00FC5870">
        <w:rPr>
          <w:b/>
          <w:sz w:val="28"/>
          <w:szCs w:val="24"/>
        </w:rPr>
        <w:t>WYCIĄG Z WYTYCZNYCH</w:t>
      </w:r>
    </w:p>
    <w:p w:rsidR="001826C0" w:rsidRPr="00FC5870" w:rsidRDefault="001826C0" w:rsidP="001B4ED5">
      <w:pPr>
        <w:pStyle w:val="Nagwek"/>
        <w:tabs>
          <w:tab w:val="clear" w:pos="4536"/>
          <w:tab w:val="clear" w:pos="9072"/>
        </w:tabs>
        <w:spacing w:before="120" w:after="120"/>
        <w:jc w:val="center"/>
        <w:rPr>
          <w:b/>
          <w:sz w:val="28"/>
          <w:szCs w:val="24"/>
        </w:rPr>
      </w:pPr>
      <w:r w:rsidRPr="00FC5870">
        <w:rPr>
          <w:b/>
          <w:sz w:val="28"/>
          <w:szCs w:val="24"/>
        </w:rPr>
        <w:t>SZEFA CENTRALNEGO WOJSKOWEGO CENTRUM REKRUTACJI</w:t>
      </w:r>
    </w:p>
    <w:p w:rsidR="001826C0" w:rsidRPr="00FC5870" w:rsidRDefault="001826C0" w:rsidP="001B4ED5">
      <w:pPr>
        <w:pStyle w:val="Nagwek"/>
        <w:tabs>
          <w:tab w:val="clear" w:pos="4536"/>
          <w:tab w:val="clear" w:pos="9072"/>
        </w:tabs>
        <w:spacing w:before="120" w:after="120"/>
        <w:jc w:val="center"/>
        <w:rPr>
          <w:sz w:val="24"/>
          <w:szCs w:val="24"/>
        </w:rPr>
      </w:pPr>
      <w:r w:rsidRPr="00FC5870">
        <w:rPr>
          <w:sz w:val="24"/>
          <w:szCs w:val="24"/>
        </w:rPr>
        <w:t xml:space="preserve">z dnia </w:t>
      </w:r>
      <w:r w:rsidR="00481326" w:rsidRPr="00FC5870">
        <w:rPr>
          <w:sz w:val="24"/>
          <w:szCs w:val="24"/>
        </w:rPr>
        <w:t>18 grudnia 2024</w:t>
      </w:r>
      <w:r w:rsidRPr="00FC5870">
        <w:rPr>
          <w:sz w:val="24"/>
          <w:szCs w:val="24"/>
        </w:rPr>
        <w:t xml:space="preserve"> roku.</w:t>
      </w:r>
    </w:p>
    <w:p w:rsidR="001826C0" w:rsidRPr="00FC5870" w:rsidRDefault="001826C0" w:rsidP="001B4ED5">
      <w:pPr>
        <w:pStyle w:val="Nagwek"/>
        <w:tabs>
          <w:tab w:val="clear" w:pos="4536"/>
          <w:tab w:val="clear" w:pos="9072"/>
        </w:tabs>
        <w:spacing w:before="120" w:after="120"/>
        <w:jc w:val="center"/>
        <w:rPr>
          <w:b/>
          <w:sz w:val="24"/>
          <w:szCs w:val="24"/>
        </w:rPr>
      </w:pPr>
      <w:r w:rsidRPr="00FC5870">
        <w:rPr>
          <w:b/>
          <w:sz w:val="24"/>
          <w:szCs w:val="24"/>
        </w:rPr>
        <w:t>w sprawie przygotowania i przeprowadzenia kwalifikacji wojskowej w 202</w:t>
      </w:r>
      <w:r w:rsidR="00481326" w:rsidRPr="00FC5870">
        <w:rPr>
          <w:b/>
          <w:sz w:val="24"/>
          <w:szCs w:val="24"/>
        </w:rPr>
        <w:t>5</w:t>
      </w:r>
      <w:r w:rsidRPr="00FC5870">
        <w:rPr>
          <w:b/>
          <w:sz w:val="24"/>
          <w:szCs w:val="24"/>
        </w:rPr>
        <w:t xml:space="preserve"> r.</w:t>
      </w:r>
    </w:p>
    <w:p w:rsidR="001826C0" w:rsidRDefault="001826C0" w:rsidP="00D42401">
      <w:pPr>
        <w:pStyle w:val="Nagwek"/>
        <w:tabs>
          <w:tab w:val="clear" w:pos="4536"/>
          <w:tab w:val="clear" w:pos="9072"/>
        </w:tabs>
        <w:spacing w:before="60" w:after="60"/>
        <w:jc w:val="center"/>
        <w:rPr>
          <w:b/>
          <w:sz w:val="24"/>
          <w:szCs w:val="24"/>
        </w:rPr>
      </w:pPr>
    </w:p>
    <w:p w:rsidR="00EA06A4" w:rsidRPr="00481326" w:rsidRDefault="00EA06A4" w:rsidP="00D42401">
      <w:pPr>
        <w:pStyle w:val="Nagwek"/>
        <w:tabs>
          <w:tab w:val="clear" w:pos="4536"/>
          <w:tab w:val="clear" w:pos="9072"/>
        </w:tabs>
        <w:spacing w:before="60" w:after="60"/>
        <w:jc w:val="center"/>
        <w:rPr>
          <w:b/>
          <w:sz w:val="24"/>
          <w:szCs w:val="24"/>
        </w:rPr>
      </w:pPr>
    </w:p>
    <w:p w:rsidR="00481326" w:rsidRPr="001B4ED5" w:rsidRDefault="00481326" w:rsidP="001B4ED5">
      <w:pPr>
        <w:pStyle w:val="Akapitzlist"/>
        <w:numPr>
          <w:ilvl w:val="0"/>
          <w:numId w:val="40"/>
        </w:numPr>
        <w:spacing w:before="120" w:after="120"/>
        <w:ind w:left="426" w:hanging="426"/>
        <w:jc w:val="both"/>
        <w:rPr>
          <w:rFonts w:ascii="Times New Roman" w:hAnsi="Times New Roman"/>
          <w:b/>
          <w:sz w:val="24"/>
          <w:szCs w:val="24"/>
        </w:rPr>
      </w:pPr>
      <w:r w:rsidRPr="001B4ED5">
        <w:rPr>
          <w:rFonts w:ascii="Times New Roman" w:hAnsi="Times New Roman"/>
          <w:b/>
          <w:sz w:val="24"/>
          <w:szCs w:val="24"/>
        </w:rPr>
        <w:t xml:space="preserve">WYKAZ AKTÓW PRAWNYCH: </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sz w:val="24"/>
          <w:szCs w:val="24"/>
        </w:rPr>
      </w:pPr>
      <w:r w:rsidRPr="001B4ED5">
        <w:rPr>
          <w:rFonts w:ascii="Times New Roman" w:hAnsi="Times New Roman"/>
          <w:sz w:val="24"/>
          <w:szCs w:val="24"/>
        </w:rPr>
        <w:t>ustawa z dnia 14 czerwca 1960 r. Kodeks postępowania administracyjnego (Dz.U.2024 r. poz. 572)</w:t>
      </w:r>
      <w:r w:rsidR="003018C8" w:rsidRPr="001B4ED5">
        <w:rPr>
          <w:rFonts w:ascii="Times New Roman" w:hAnsi="Times New Roman"/>
          <w:sz w:val="24"/>
          <w:szCs w:val="24"/>
        </w:rPr>
        <w:t>;</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t>ustawa z dnia 11 marca 2022 r. o obronie Ojczyzny (Dz.</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U.</w:t>
      </w:r>
      <w:r w:rsidR="00FC5870" w:rsidRPr="001B4ED5">
        <w:rPr>
          <w:rFonts w:ascii="Times New Roman" w:hAnsi="Times New Roman"/>
          <w:color w:val="000000" w:themeColor="text1"/>
          <w:sz w:val="24"/>
          <w:szCs w:val="24"/>
        </w:rPr>
        <w:t xml:space="preserve"> z </w:t>
      </w:r>
      <w:r w:rsidRPr="001B4ED5">
        <w:rPr>
          <w:rFonts w:ascii="Times New Roman" w:hAnsi="Times New Roman"/>
          <w:color w:val="000000" w:themeColor="text1"/>
          <w:sz w:val="24"/>
          <w:szCs w:val="24"/>
        </w:rPr>
        <w:t xml:space="preserve">2024 poz. 248, z </w:t>
      </w:r>
      <w:proofErr w:type="spellStart"/>
      <w:r w:rsidRPr="001B4ED5">
        <w:rPr>
          <w:rFonts w:ascii="Times New Roman" w:hAnsi="Times New Roman"/>
          <w:color w:val="000000" w:themeColor="text1"/>
          <w:sz w:val="24"/>
          <w:szCs w:val="24"/>
        </w:rPr>
        <w:t>późn</w:t>
      </w:r>
      <w:proofErr w:type="spellEnd"/>
      <w:r w:rsidRPr="001B4ED5">
        <w:rPr>
          <w:rFonts w:ascii="Times New Roman" w:hAnsi="Times New Roman"/>
          <w:color w:val="000000" w:themeColor="text1"/>
          <w:sz w:val="24"/>
          <w:szCs w:val="24"/>
        </w:rPr>
        <w:t>. zm.);</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t>ustawa z dnia 18 maja 2018 r. o ochronie danych osobowych (Dz.</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U.</w:t>
      </w:r>
      <w:r w:rsidR="00FC5870" w:rsidRPr="001B4ED5">
        <w:rPr>
          <w:rFonts w:ascii="Times New Roman" w:hAnsi="Times New Roman"/>
          <w:color w:val="000000" w:themeColor="text1"/>
          <w:sz w:val="24"/>
          <w:szCs w:val="24"/>
        </w:rPr>
        <w:t xml:space="preserve"> z </w:t>
      </w:r>
      <w:r w:rsidRPr="001B4ED5">
        <w:rPr>
          <w:rFonts w:ascii="Times New Roman" w:hAnsi="Times New Roman"/>
          <w:color w:val="000000" w:themeColor="text1"/>
          <w:sz w:val="24"/>
          <w:szCs w:val="24"/>
        </w:rPr>
        <w:t xml:space="preserve">2019 poz. </w:t>
      </w:r>
      <w:r w:rsidRPr="001B4ED5">
        <w:rPr>
          <w:rFonts w:ascii="Times New Roman" w:hAnsi="Times New Roman"/>
          <w:sz w:val="24"/>
          <w:szCs w:val="24"/>
        </w:rPr>
        <w:t>1781)</w:t>
      </w:r>
      <w:r w:rsidR="003018C8" w:rsidRPr="001B4ED5">
        <w:rPr>
          <w:rFonts w:ascii="Times New Roman" w:hAnsi="Times New Roman"/>
          <w:sz w:val="24"/>
          <w:szCs w:val="24"/>
        </w:rPr>
        <w:t>;</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t>rozporządzenie Rady Ministrów z dnia 13 lipca 2023 r. w sprawie wskazania grup kobiet poddawanych obowiązkowi stawienia się do kwalifikacji wojskowej (Dz.</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U. poz. 1520);</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t>rozporządzenie Rady Ministrów z dnia 20 marca 2023 r. w sprawie komisji lekarskich orzekających o stopniu zdolności do służby wojskowej osób stawiających się do kwalifikacji wojskowej (Dz.</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 xml:space="preserve">U. poz. 586 z </w:t>
      </w:r>
      <w:proofErr w:type="spellStart"/>
      <w:r w:rsidRPr="001B4ED5">
        <w:rPr>
          <w:rFonts w:ascii="Times New Roman" w:hAnsi="Times New Roman"/>
          <w:color w:val="000000" w:themeColor="text1"/>
          <w:sz w:val="24"/>
          <w:szCs w:val="24"/>
        </w:rPr>
        <w:t>późn</w:t>
      </w:r>
      <w:proofErr w:type="spellEnd"/>
      <w:r w:rsidRPr="001B4ED5">
        <w:rPr>
          <w:rFonts w:ascii="Times New Roman" w:hAnsi="Times New Roman"/>
          <w:color w:val="000000" w:themeColor="text1"/>
          <w:sz w:val="24"/>
          <w:szCs w:val="24"/>
        </w:rPr>
        <w:t>. zm.);</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t>rozporządzenie Rady Ministrów z dnia 30 stycznia 2024 r. w sprawie sposobu ustalania dodatkowego wynagrodzenia osób wchodzących w skład komisji lekarskich orzekających o stopniu zdolności do służby wojskowej osób stawiających się do kwalifikacji wojskowej oraz pielęgniarek lub ratowników medycznych, wyznaczonych do powiatowych komisji lekarskich (Dz.</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U. poz. 120);</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t>rozporządzenie Rady Ministrów z dnia 5 maja 2022 r. w sprawie trybu udzielania zamówień na badania specjalistyczne, psychologiczne oraz obserwację szpitalną na potrzeby komisji lekarskich orzekających o zdolności do służby wojskowej osób stawiających się do kwalifikacji wojskowej (Dz.</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U. poz. 1046);</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t>rozporządzenie Ministra Obrony Narodowej z dnia 7 czerwca 2023 r w sprawie rejestracji osób na potrzeby prowadzenia kwalifikacji wojskowej (Dz.</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U. poz. 1186);</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t>rozporządzenie Ministra Obrony Narodowej z dnia 27 listopada 2024 r. w sprawie przeprowadzenia kwalifikacji wojskowej w 2025 r. (Dz.</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U. poz. 1765);</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t>rozporządzenie Ministra Obrony Narodowej z dnia 27 lutego 2023 r. w sprawie kwalifikacji wojskowej (Dz.</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U.</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 xml:space="preserve">poz. 440 z </w:t>
      </w:r>
      <w:proofErr w:type="spellStart"/>
      <w:r w:rsidRPr="001B4ED5">
        <w:rPr>
          <w:rFonts w:ascii="Times New Roman" w:hAnsi="Times New Roman"/>
          <w:color w:val="000000" w:themeColor="text1"/>
          <w:sz w:val="24"/>
          <w:szCs w:val="24"/>
        </w:rPr>
        <w:t>późn</w:t>
      </w:r>
      <w:proofErr w:type="spellEnd"/>
      <w:r w:rsidRPr="001B4ED5">
        <w:rPr>
          <w:rFonts w:ascii="Times New Roman" w:hAnsi="Times New Roman"/>
          <w:color w:val="000000" w:themeColor="text1"/>
          <w:sz w:val="24"/>
          <w:szCs w:val="24"/>
        </w:rPr>
        <w:t>. zm.);</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t>rozporządzenie Ministra Obrony Narodowej z dnia 25 marca 2024 r. w sprawie orzekania o zdolności do służby wojskowej i trybu postepowania wojskowych komisji lekarskich w tych sprawach (Dz.</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U. poz. 466);</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t>rozporządzenie Ministra Obrony Narodowej z dnia 25 marca 2024 r. w sprawie prowadzenia ewidencji wojskowej (Dz.</w:t>
      </w:r>
      <w:r w:rsidR="00FC5870" w:rsidRPr="001B4ED5">
        <w:rPr>
          <w:rFonts w:ascii="Times New Roman" w:hAnsi="Times New Roman"/>
          <w:color w:val="000000" w:themeColor="text1"/>
          <w:sz w:val="24"/>
          <w:szCs w:val="24"/>
        </w:rPr>
        <w:t xml:space="preserve"> </w:t>
      </w:r>
      <w:r w:rsidRPr="001B4ED5">
        <w:rPr>
          <w:rFonts w:ascii="Times New Roman" w:hAnsi="Times New Roman"/>
          <w:color w:val="000000" w:themeColor="text1"/>
          <w:sz w:val="24"/>
          <w:szCs w:val="24"/>
        </w:rPr>
        <w:t>U. poz. 458);</w:t>
      </w:r>
    </w:p>
    <w:p w:rsidR="00481326" w:rsidRPr="001B4ED5" w:rsidRDefault="00481326" w:rsidP="001B4ED5">
      <w:pPr>
        <w:numPr>
          <w:ilvl w:val="0"/>
          <w:numId w:val="39"/>
        </w:numPr>
        <w:tabs>
          <w:tab w:val="num" w:pos="-5103"/>
        </w:tabs>
        <w:spacing w:before="120" w:after="120"/>
        <w:ind w:left="993" w:hanging="426"/>
        <w:jc w:val="both"/>
        <w:rPr>
          <w:rFonts w:ascii="Times New Roman" w:hAnsi="Times New Roman"/>
          <w:color w:val="000000" w:themeColor="text1"/>
          <w:sz w:val="24"/>
          <w:szCs w:val="24"/>
        </w:rPr>
      </w:pPr>
      <w:r w:rsidRPr="001B4ED5">
        <w:rPr>
          <w:rFonts w:ascii="Times New Roman" w:hAnsi="Times New Roman"/>
          <w:color w:val="000000" w:themeColor="text1"/>
          <w:sz w:val="24"/>
          <w:szCs w:val="24"/>
        </w:rPr>
        <w:lastRenderedPageBreak/>
        <w:t>inne – stosownie do potrzeb.</w:t>
      </w:r>
    </w:p>
    <w:p w:rsidR="00481326" w:rsidRPr="001B4ED5" w:rsidRDefault="00481326" w:rsidP="001B4ED5">
      <w:pPr>
        <w:pStyle w:val="Akapitzlist"/>
        <w:numPr>
          <w:ilvl w:val="0"/>
          <w:numId w:val="40"/>
        </w:numPr>
        <w:spacing w:before="360" w:after="120"/>
        <w:ind w:left="426" w:hanging="426"/>
        <w:jc w:val="both"/>
        <w:rPr>
          <w:rFonts w:ascii="Times New Roman" w:hAnsi="Times New Roman"/>
          <w:b/>
          <w:sz w:val="24"/>
          <w:szCs w:val="24"/>
        </w:rPr>
      </w:pPr>
      <w:r w:rsidRPr="001B4ED5">
        <w:rPr>
          <w:rFonts w:ascii="Times New Roman" w:hAnsi="Times New Roman"/>
          <w:b/>
          <w:sz w:val="24"/>
          <w:szCs w:val="24"/>
        </w:rPr>
        <w:t>W RAMACH PRZYGOTOWANIA I PRZEPROWADZENIA KWALIFIKACJI WOJSKOWEJ OKREŚLA SIĘ, ŻE:</w:t>
      </w:r>
    </w:p>
    <w:p w:rsidR="00481326" w:rsidRPr="001B4ED5" w:rsidRDefault="00481326" w:rsidP="001B4ED5">
      <w:pPr>
        <w:numPr>
          <w:ilvl w:val="1"/>
          <w:numId w:val="19"/>
        </w:numPr>
        <w:tabs>
          <w:tab w:val="clear" w:pos="1425"/>
          <w:tab w:val="num" w:pos="851"/>
        </w:tabs>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Do przeprowadzenia kwalifikacji wojskowej, na obszarze województwa powołuje się jedną </w:t>
      </w:r>
      <w:proofErr w:type="spellStart"/>
      <w:r w:rsidRPr="001B4ED5">
        <w:rPr>
          <w:rFonts w:ascii="Times New Roman" w:hAnsi="Times New Roman"/>
          <w:sz w:val="24"/>
          <w:szCs w:val="24"/>
        </w:rPr>
        <w:t>WKLek</w:t>
      </w:r>
      <w:proofErr w:type="spellEnd"/>
      <w:r w:rsidRPr="001B4ED5">
        <w:rPr>
          <w:rFonts w:ascii="Times New Roman" w:hAnsi="Times New Roman"/>
          <w:sz w:val="24"/>
          <w:szCs w:val="24"/>
        </w:rPr>
        <w:t xml:space="preserve"> oraz niezbędną liczbę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w:t>
      </w:r>
    </w:p>
    <w:p w:rsidR="00EA06A4" w:rsidRPr="001B4ED5" w:rsidRDefault="00EA06A4"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Zasięg działania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wyznaczają granice administracyjne powiatu. W przypadkach uzasadnionych względami organizacyjnymi, zwłaszcza w przypadku większej liczby osób podlegających wezwaniu do kwalifikacji wojskowej, wojewoda może powołać na obszarze powiatu więcej niż jedną komisję. Wojewoda może również powołać jedną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na obszarze obejmującym dwa lub więcej powiatów, gdy za takim rozwiązaniem przemawiają względy demograficzne, organizacyjne lub ekonomiczne.</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Na etapie przygotowania do kwalifikacji wojskowej dążyć, aby nie pl</w:t>
      </w:r>
      <w:r w:rsidR="00EA06A4" w:rsidRPr="001B4ED5">
        <w:rPr>
          <w:rFonts w:ascii="Times New Roman" w:hAnsi="Times New Roman"/>
          <w:sz w:val="24"/>
          <w:szCs w:val="24"/>
        </w:rPr>
        <w:t xml:space="preserve">anować działalności kliku </w:t>
      </w:r>
      <w:proofErr w:type="spellStart"/>
      <w:r w:rsidR="00EA06A4" w:rsidRPr="001B4ED5">
        <w:rPr>
          <w:rFonts w:ascii="Times New Roman" w:hAnsi="Times New Roman"/>
          <w:sz w:val="24"/>
          <w:szCs w:val="24"/>
        </w:rPr>
        <w:t>PKLek</w:t>
      </w:r>
      <w:proofErr w:type="spellEnd"/>
      <w:r w:rsidRPr="001B4ED5">
        <w:rPr>
          <w:rFonts w:ascii="Times New Roman" w:hAnsi="Times New Roman"/>
          <w:sz w:val="24"/>
          <w:szCs w:val="24"/>
        </w:rPr>
        <w:t xml:space="preserve"> jednocześnie na terenie administrowanym przez jeden WCR. Ma to bowiem znaczący wpływ na dyspozycyjność osób planowanych do obsługi osób stawiających się do kwalifikacji z ramienia WCR.</w:t>
      </w:r>
    </w:p>
    <w:p w:rsidR="00481326" w:rsidRPr="001B4ED5" w:rsidRDefault="00481326" w:rsidP="001B4ED5">
      <w:pPr>
        <w:numPr>
          <w:ilvl w:val="1"/>
          <w:numId w:val="19"/>
        </w:numPr>
        <w:spacing w:before="120" w:after="120"/>
        <w:ind w:left="851" w:hanging="425"/>
        <w:jc w:val="both"/>
        <w:rPr>
          <w:rFonts w:ascii="Times New Roman" w:hAnsi="Times New Roman"/>
          <w:sz w:val="24"/>
          <w:szCs w:val="24"/>
          <w:u w:val="single"/>
        </w:rPr>
      </w:pPr>
      <w:r w:rsidRPr="001B4ED5">
        <w:rPr>
          <w:rFonts w:ascii="Times New Roman" w:hAnsi="Times New Roman"/>
          <w:color w:val="000000" w:themeColor="text1"/>
          <w:sz w:val="24"/>
          <w:szCs w:val="24"/>
        </w:rPr>
        <w:t xml:space="preserve">W skład powiatowej komisji lekarskiej wchodzi jeden lekarz posiadający prawo wykonywania zawodu lekarza, będący jednocześnie przewodniczącym tej komisji, psycholog oraz sekretarz powiatowej komisji lekarskiej. W pracach </w:t>
      </w:r>
      <w:proofErr w:type="spellStart"/>
      <w:r w:rsidRPr="001B4ED5">
        <w:rPr>
          <w:rFonts w:ascii="Times New Roman" w:hAnsi="Times New Roman"/>
          <w:color w:val="000000" w:themeColor="text1"/>
          <w:sz w:val="24"/>
          <w:szCs w:val="24"/>
        </w:rPr>
        <w:t>PKLek</w:t>
      </w:r>
      <w:proofErr w:type="spellEnd"/>
      <w:r w:rsidRPr="001B4ED5">
        <w:rPr>
          <w:rFonts w:ascii="Times New Roman" w:hAnsi="Times New Roman"/>
          <w:color w:val="000000" w:themeColor="text1"/>
          <w:sz w:val="24"/>
          <w:szCs w:val="24"/>
        </w:rPr>
        <w:t xml:space="preserve">. bierze udział również pielęgniarka lub ratownik medyczny wyznaczeni do tej komisji. Dotyczy to również osób powoływanych do zastępczego pełnienia poszczególnych funkcji w komisjach. Kandydatów do składów </w:t>
      </w:r>
      <w:proofErr w:type="spellStart"/>
      <w:r w:rsidRPr="001B4ED5">
        <w:rPr>
          <w:rFonts w:ascii="Times New Roman" w:hAnsi="Times New Roman"/>
          <w:color w:val="000000" w:themeColor="text1"/>
          <w:sz w:val="24"/>
          <w:szCs w:val="24"/>
        </w:rPr>
        <w:t>PKLek</w:t>
      </w:r>
      <w:proofErr w:type="spellEnd"/>
      <w:r w:rsidRPr="001B4ED5">
        <w:rPr>
          <w:rFonts w:ascii="Times New Roman" w:hAnsi="Times New Roman"/>
          <w:color w:val="000000" w:themeColor="text1"/>
          <w:sz w:val="24"/>
          <w:szCs w:val="24"/>
        </w:rPr>
        <w:t xml:space="preserve"> przedstawia wojewodzie starosta. </w:t>
      </w:r>
      <w:r w:rsidRPr="001B4ED5">
        <w:rPr>
          <w:rFonts w:ascii="Times New Roman" w:hAnsi="Times New Roman"/>
          <w:sz w:val="24"/>
          <w:szCs w:val="24"/>
          <w:u w:val="single"/>
        </w:rPr>
        <w:t xml:space="preserve">Dążyć, aby w czasie badań w dni wyłącznie dla kobiet lekarzem orzecznikiem była kobieta. </w:t>
      </w:r>
    </w:p>
    <w:p w:rsidR="00481326" w:rsidRPr="001B4ED5" w:rsidRDefault="0000191D"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Właściwe zabezpieczenie przez starostów (prezydentów miast na prawach powiatu) lokali przeznaczonych do prowadzenia kwalifikacji wojskowej, w tym:</w:t>
      </w:r>
    </w:p>
    <w:p w:rsidR="00481326" w:rsidRPr="001B4ED5" w:rsidRDefault="00481326" w:rsidP="001B4ED5">
      <w:pPr>
        <w:pStyle w:val="Akapitzlist"/>
        <w:numPr>
          <w:ilvl w:val="2"/>
          <w:numId w:val="46"/>
        </w:numPr>
        <w:spacing w:before="120" w:after="120"/>
        <w:ind w:left="1134" w:hanging="283"/>
        <w:jc w:val="both"/>
        <w:rPr>
          <w:rFonts w:ascii="Times New Roman" w:hAnsi="Times New Roman"/>
          <w:sz w:val="24"/>
          <w:szCs w:val="24"/>
        </w:rPr>
      </w:pPr>
      <w:r w:rsidRPr="001B4ED5">
        <w:rPr>
          <w:rFonts w:ascii="Times New Roman" w:hAnsi="Times New Roman"/>
          <w:sz w:val="24"/>
          <w:szCs w:val="24"/>
        </w:rPr>
        <w:t xml:space="preserve">odpowiednie i racjonalne rozlokowanie pomieszczeń przeznaczonych dla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oraz przedstawiciela wójta (burmistrza, prezydenta miasta) i szefa wojskowego centrum rekrutacji,</w:t>
      </w:r>
    </w:p>
    <w:p w:rsidR="00481326" w:rsidRPr="001B4ED5" w:rsidRDefault="00481326" w:rsidP="001B4ED5">
      <w:pPr>
        <w:pStyle w:val="Akapitzlist"/>
        <w:numPr>
          <w:ilvl w:val="2"/>
          <w:numId w:val="46"/>
        </w:numPr>
        <w:spacing w:before="120" w:after="120"/>
        <w:ind w:left="1134" w:hanging="283"/>
        <w:jc w:val="both"/>
        <w:rPr>
          <w:rFonts w:ascii="Times New Roman" w:hAnsi="Times New Roman"/>
          <w:sz w:val="24"/>
          <w:szCs w:val="24"/>
        </w:rPr>
      </w:pPr>
      <w:r w:rsidRPr="001B4ED5">
        <w:rPr>
          <w:rFonts w:ascii="Times New Roman" w:hAnsi="Times New Roman"/>
          <w:sz w:val="24"/>
          <w:szCs w:val="24"/>
        </w:rPr>
        <w:t>przygotowanie dla psychologa dodatkowego pomieszczenia umożliwiającego realizację badań psychologicznych, w tym przeprowadzenie indywidualnej i nieskrępowanej rozmowy,</w:t>
      </w:r>
    </w:p>
    <w:p w:rsidR="00481326" w:rsidRPr="001B4ED5" w:rsidRDefault="00481326" w:rsidP="001B4ED5">
      <w:pPr>
        <w:pStyle w:val="Akapitzlist"/>
        <w:numPr>
          <w:ilvl w:val="2"/>
          <w:numId w:val="46"/>
        </w:numPr>
        <w:spacing w:before="120" w:after="120"/>
        <w:ind w:left="1134" w:hanging="283"/>
        <w:jc w:val="both"/>
        <w:rPr>
          <w:rFonts w:ascii="Times New Roman" w:hAnsi="Times New Roman"/>
          <w:sz w:val="24"/>
          <w:szCs w:val="24"/>
        </w:rPr>
      </w:pPr>
      <w:r w:rsidRPr="001B4ED5">
        <w:rPr>
          <w:rFonts w:ascii="Times New Roman" w:hAnsi="Times New Roman"/>
          <w:sz w:val="24"/>
          <w:szCs w:val="24"/>
        </w:rPr>
        <w:t>przygotowanie pomieszczeń w taki sposób, aby osobom realizującym kwalifikacje wojskową umożliwić przeprowadzenie badań lekarskich, zapewniając osobom stawiającym się do kwalifikacji wojskowej intymność oraz prowadzenie rozmów w sposób zapewniający powagę i takt oraz ochronę danych osobowych,</w:t>
      </w:r>
    </w:p>
    <w:p w:rsidR="00481326" w:rsidRPr="001B4ED5" w:rsidRDefault="00481326" w:rsidP="001B4ED5">
      <w:pPr>
        <w:pStyle w:val="Akapitzlist"/>
        <w:numPr>
          <w:ilvl w:val="2"/>
          <w:numId w:val="46"/>
        </w:numPr>
        <w:spacing w:before="120" w:after="120"/>
        <w:ind w:left="1134" w:hanging="283"/>
        <w:jc w:val="both"/>
        <w:rPr>
          <w:rFonts w:ascii="Times New Roman" w:hAnsi="Times New Roman"/>
          <w:sz w:val="24"/>
          <w:szCs w:val="24"/>
        </w:rPr>
      </w:pPr>
      <w:r w:rsidRPr="001B4ED5">
        <w:rPr>
          <w:rFonts w:ascii="Times New Roman" w:hAnsi="Times New Roman"/>
          <w:sz w:val="24"/>
          <w:szCs w:val="24"/>
        </w:rPr>
        <w:t>dopilnowanie właściwego zabezpieczenia dokumentów ewidencyjnych i komputerów w sposób zapewniający ochronę przetwarzania danych osobowych. Dostęp do powyższych dokumentów umożliwić wyłącznie osobom do tego uprawnionym,</w:t>
      </w:r>
    </w:p>
    <w:p w:rsidR="00481326" w:rsidRPr="001B4ED5" w:rsidRDefault="00481326" w:rsidP="001B4ED5">
      <w:pPr>
        <w:pStyle w:val="Akapitzlist"/>
        <w:numPr>
          <w:ilvl w:val="2"/>
          <w:numId w:val="46"/>
        </w:numPr>
        <w:spacing w:before="120" w:after="120"/>
        <w:ind w:left="1134" w:hanging="283"/>
        <w:jc w:val="both"/>
        <w:rPr>
          <w:rFonts w:ascii="Times New Roman" w:hAnsi="Times New Roman"/>
          <w:sz w:val="24"/>
          <w:szCs w:val="24"/>
        </w:rPr>
      </w:pPr>
      <w:r w:rsidRPr="001B4ED5">
        <w:rPr>
          <w:rFonts w:ascii="Times New Roman" w:hAnsi="Times New Roman"/>
          <w:sz w:val="24"/>
          <w:szCs w:val="24"/>
        </w:rPr>
        <w:t>spełnienia wymogów obsługi klienta, w tym osób niepełnosprawnych,</w:t>
      </w:r>
    </w:p>
    <w:p w:rsidR="00481326" w:rsidRPr="001B4ED5" w:rsidRDefault="00481326" w:rsidP="001B4ED5">
      <w:pPr>
        <w:pStyle w:val="Akapitzlist"/>
        <w:numPr>
          <w:ilvl w:val="2"/>
          <w:numId w:val="46"/>
        </w:numPr>
        <w:spacing w:before="120" w:after="120"/>
        <w:ind w:left="1134" w:hanging="283"/>
        <w:jc w:val="both"/>
        <w:rPr>
          <w:rFonts w:ascii="Times New Roman" w:hAnsi="Times New Roman"/>
          <w:sz w:val="24"/>
          <w:szCs w:val="24"/>
        </w:rPr>
      </w:pPr>
      <w:r w:rsidRPr="001B4ED5">
        <w:rPr>
          <w:rFonts w:ascii="Times New Roman" w:hAnsi="Times New Roman"/>
          <w:sz w:val="24"/>
          <w:szCs w:val="24"/>
        </w:rPr>
        <w:t>tworzenie pozytywnego wizerunku organów administracji i Sił Zbrojnych RP.</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lastRenderedPageBreak/>
        <w:t>Stosownie do § 8 pkt.8 rozporządzenia Ministra Obrony Narodowej z dnia 27 lutego 2023 r.</w:t>
      </w:r>
      <w:r w:rsidR="00D97C02">
        <w:rPr>
          <w:rFonts w:ascii="Times New Roman" w:hAnsi="Times New Roman"/>
          <w:sz w:val="24"/>
          <w:szCs w:val="24"/>
        </w:rPr>
        <w:t xml:space="preserve"> </w:t>
      </w:r>
      <w:r w:rsidRPr="001B4ED5">
        <w:rPr>
          <w:rFonts w:ascii="Times New Roman" w:hAnsi="Times New Roman"/>
          <w:i/>
          <w:sz w:val="24"/>
          <w:szCs w:val="24"/>
        </w:rPr>
        <w:t>w sprawie kwalifikacji wojskowej</w:t>
      </w:r>
      <w:r w:rsidRPr="001B4ED5">
        <w:rPr>
          <w:rFonts w:ascii="Times New Roman" w:hAnsi="Times New Roman"/>
          <w:sz w:val="24"/>
          <w:szCs w:val="24"/>
        </w:rPr>
        <w:t xml:space="preserve"> wójt (burmistrz, prezydent miasta) wyznacza każdej osobie podlegającej wezwaniu do kwalifikacji wojskowej godzinę stawiennictwa umożliwiając realizację czynności, o których mowa w art. 58 ust. 1 ustawy przy uwzględnieniu liczby osób wzywanych w danym dniu. Rekomenduje się wzywanie osób w danym dniu na kilka tur stawiennictwa (np. trzy tury), co zmniejszy czas oczekiwania osób na badania psychologiczne i lekarskie oraz zapewni płynność w obsłudze osób stających do kwalifikacji wojskowej.</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Celem ujednolicenia przekazu informacyjnego dla osób wzywanych do kwalifikacji wojskowej w zakresie jej przebiegu, dokumentów niezbędnych do przedstawienia komisji, w tym dokumentacji medycznej pozwalającej na określenie zdolności do służby wojskowej oraz nie wzywania osób określonych w art. 59 ust. 1a ustawy</w:t>
      </w:r>
      <w:r w:rsidR="00421F2A" w:rsidRPr="001B4ED5">
        <w:rPr>
          <w:rFonts w:ascii="Times New Roman" w:hAnsi="Times New Roman"/>
          <w:sz w:val="24"/>
          <w:szCs w:val="24"/>
        </w:rPr>
        <w:t xml:space="preserve"> o obronie Ojczyzny,</w:t>
      </w:r>
      <w:r w:rsidRPr="001B4ED5">
        <w:rPr>
          <w:rFonts w:ascii="Times New Roman" w:hAnsi="Times New Roman"/>
          <w:sz w:val="24"/>
          <w:szCs w:val="24"/>
        </w:rPr>
        <w:t xml:space="preserve"> wykorzystywać opracowane przez CWCR ulotki, które rekomenduje się i jest oczekiwanym dołączać do wezwań.</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Stosownie do art. 59 ust. 7 pkt. 2 ustawy</w:t>
      </w:r>
      <w:r w:rsidR="00421F2A" w:rsidRPr="001B4ED5">
        <w:rPr>
          <w:rFonts w:ascii="Times New Roman" w:hAnsi="Times New Roman"/>
          <w:sz w:val="24"/>
          <w:szCs w:val="24"/>
        </w:rPr>
        <w:t xml:space="preserve"> o obronie Ojczyzny</w:t>
      </w:r>
      <w:r w:rsidRPr="001B4ED5">
        <w:rPr>
          <w:rFonts w:ascii="Times New Roman" w:hAnsi="Times New Roman"/>
          <w:sz w:val="24"/>
          <w:szCs w:val="24"/>
        </w:rPr>
        <w:t xml:space="preserve"> przedstawiciele wójta (burmistrza, prezydenta miasta) być w gotowości (posiadać stosowne druki – wnioski) do wypłaty osobom stawiającym się do kwalifikacji wojskowej stosownych świadczeń finansowych, o których mowa w art. 6 ust. 2 i 3 powyższej ustawy.</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W pomieszczeniach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stworzyć odpowiednie warunki do zachowania intymności prowadzonych badań lekarskich. Stanowiska pracy/pomieszczenia przygotować tak, aby osoby wezwane mogły w sposób niekrępujący przygotować się do badań być badane – bez możliwości wglądu (podglądu) osób nieupoważnionych. Kwestionujących obowiązek poddania się badaniom lekarskim informować o możliwości przeprowadzenia tych badań tylko w obecności lekarza (lekarzy), a także o odpowiedzialności karnej określonej w art. 681 pkt 3 ustawy</w:t>
      </w:r>
      <w:r w:rsidR="00421F2A" w:rsidRPr="001B4ED5">
        <w:rPr>
          <w:rFonts w:ascii="Times New Roman" w:hAnsi="Times New Roman"/>
          <w:sz w:val="24"/>
          <w:szCs w:val="24"/>
        </w:rPr>
        <w:t xml:space="preserve"> o obronie Ojczyzny</w:t>
      </w:r>
      <w:r w:rsidRPr="001B4ED5">
        <w:rPr>
          <w:rFonts w:ascii="Times New Roman" w:hAnsi="Times New Roman"/>
          <w:sz w:val="24"/>
          <w:szCs w:val="24"/>
        </w:rPr>
        <w:t xml:space="preserve"> - podleganie karze ograniczenia wolności albo grzywnie.</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Starostowie (prezydenci miast na prawach powiatu) zapewnią w wytypowanych obiektach wyposażenie oraz przedmioty niezbędne do pracy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Przygotują i wyposażą w sprzęt kwaterunkowy pomieszczenie umożliwiające przeprowadzenie badań psychologicznych oraz pomieszczenie dla przedstawicieli szefa WCR i dla przedstawicieli wójtów</w:t>
      </w:r>
      <w:r w:rsidR="00421F2A" w:rsidRPr="001B4ED5">
        <w:rPr>
          <w:rFonts w:ascii="Times New Roman" w:hAnsi="Times New Roman"/>
          <w:sz w:val="24"/>
          <w:szCs w:val="24"/>
        </w:rPr>
        <w:t xml:space="preserve"> </w:t>
      </w:r>
      <w:r w:rsidRPr="001B4ED5">
        <w:rPr>
          <w:rFonts w:ascii="Times New Roman" w:hAnsi="Times New Roman"/>
          <w:sz w:val="24"/>
          <w:szCs w:val="24"/>
        </w:rPr>
        <w:t xml:space="preserve">(burmistrzów, prezydentów miast). Ponadto zapewnią sprzęt komputerowy, drukarki (niszczarkę) celem optymalnego wykorzystania systemu informatycznego do sprawnej obsługi osób stawiających się do kwalifikacji wojskowej i zakładania ewidencji wojskowej. Dla zapewnienia ciągłości realizacji zadań w przypadku awarii zasilania rekomenduje się doposażyć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m.in. w urządzenia UPS, dodatkowe baterie do laptopów, przenośne oświetlenie zastępcze.</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Bezwzględnie przestrzegać zasad postępowania określonych w pkt </w:t>
      </w:r>
      <w:r w:rsidR="00421F2A" w:rsidRPr="001B4ED5">
        <w:rPr>
          <w:rFonts w:ascii="Times New Roman" w:hAnsi="Times New Roman"/>
          <w:sz w:val="24"/>
          <w:szCs w:val="24"/>
        </w:rPr>
        <w:t>III</w:t>
      </w:r>
      <w:r w:rsidRPr="001B4ED5">
        <w:rPr>
          <w:rFonts w:ascii="Times New Roman" w:hAnsi="Times New Roman"/>
          <w:sz w:val="24"/>
          <w:szCs w:val="24"/>
        </w:rPr>
        <w:t xml:space="preserve"> w zakresie osób niepełnosprawnych, podlegających stawiennictwu do kwalifikacji wojskowej.</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Psycholog podczas pracy komisji lekarskiej na podstawie wywiadu psychologicznego, dokumentacji psychologicznej oraz obserwacji, zwanych dalej badaniem psychologicznym, wydaje zaświadczenie o istnieniu lub braku przeciwwskazań psychologicznych do pełnienia służby wojskowej. Wzór zaświadczenia </w:t>
      </w:r>
      <w:r w:rsidR="00421F2A" w:rsidRPr="001B4ED5">
        <w:rPr>
          <w:rFonts w:ascii="Times New Roman" w:hAnsi="Times New Roman"/>
          <w:sz w:val="24"/>
          <w:szCs w:val="24"/>
        </w:rPr>
        <w:t xml:space="preserve">jest określony w załączniku nr </w:t>
      </w:r>
      <w:r w:rsidRPr="001B4ED5">
        <w:rPr>
          <w:rFonts w:ascii="Times New Roman" w:hAnsi="Times New Roman"/>
          <w:sz w:val="24"/>
          <w:szCs w:val="24"/>
        </w:rPr>
        <w:t>1.</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lastRenderedPageBreak/>
        <w:t xml:space="preserve">Psycholog w trakcie prowadzenia badania psychologicznego, posługuje się przygotowaną w tym celu ankietą, która służy jako narzędzie pomocnicze. Zaświadczenie wraz z ankietą stanowi dokumentację psychologiczną dołączaną do dokumentacji lekarskiej. Wzór ankiety </w:t>
      </w:r>
      <w:r w:rsidR="008451A8">
        <w:rPr>
          <w:rFonts w:ascii="Times New Roman" w:hAnsi="Times New Roman"/>
          <w:sz w:val="24"/>
          <w:szCs w:val="24"/>
        </w:rPr>
        <w:t xml:space="preserve">jest określony w załączniku nr </w:t>
      </w:r>
      <w:r w:rsidRPr="001B4ED5">
        <w:rPr>
          <w:rFonts w:ascii="Times New Roman" w:hAnsi="Times New Roman"/>
          <w:sz w:val="24"/>
          <w:szCs w:val="24"/>
        </w:rPr>
        <w:t>2.</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W uzasadnionych przypadkach psycholog może występować z wnioskiem do przewodniczącego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o skierowanie osoby na badania specjalistyczne, psychologiczne i obserwację szpitalną. Informację tę umieszcza w zaświadczeniu i przekazuje bezpośrednio przewodniczącemu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na potrzeby wydania orzeczenia komisji lekarskiej.</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Przewodniczący komisji lekarskiej może podjąć decyzję o skierowaniu osoby badanej na badanie specjalistyczne, psychologiczne oraz obserwację szpitalną w przypadku: </w:t>
      </w:r>
    </w:p>
    <w:p w:rsidR="00481326" w:rsidRPr="001B4ED5" w:rsidRDefault="00481326" w:rsidP="001B4ED5">
      <w:pPr>
        <w:pStyle w:val="Akapitzlist"/>
        <w:numPr>
          <w:ilvl w:val="0"/>
          <w:numId w:val="20"/>
        </w:numPr>
        <w:spacing w:before="120" w:after="120"/>
        <w:ind w:left="1134" w:hanging="283"/>
        <w:jc w:val="both"/>
        <w:rPr>
          <w:rFonts w:ascii="Times New Roman" w:hAnsi="Times New Roman"/>
          <w:sz w:val="24"/>
          <w:szCs w:val="24"/>
        </w:rPr>
      </w:pPr>
      <w:r w:rsidRPr="001B4ED5">
        <w:rPr>
          <w:rFonts w:ascii="Times New Roman" w:hAnsi="Times New Roman"/>
          <w:sz w:val="24"/>
          <w:szCs w:val="24"/>
        </w:rPr>
        <w:t>konieczności wynikającej z przeprowadzonych badań oraz analizy dokumentacji medycznej;</w:t>
      </w:r>
    </w:p>
    <w:p w:rsidR="00481326" w:rsidRPr="001B4ED5" w:rsidRDefault="00481326" w:rsidP="001B4ED5">
      <w:pPr>
        <w:pStyle w:val="Akapitzlist"/>
        <w:numPr>
          <w:ilvl w:val="0"/>
          <w:numId w:val="20"/>
        </w:numPr>
        <w:spacing w:before="120" w:after="120"/>
        <w:ind w:left="1134" w:hanging="283"/>
        <w:jc w:val="both"/>
        <w:rPr>
          <w:rFonts w:ascii="Times New Roman" w:hAnsi="Times New Roman"/>
          <w:sz w:val="24"/>
          <w:szCs w:val="24"/>
        </w:rPr>
      </w:pPr>
      <w:r w:rsidRPr="001B4ED5">
        <w:rPr>
          <w:rFonts w:ascii="Times New Roman" w:hAnsi="Times New Roman"/>
          <w:sz w:val="24"/>
          <w:szCs w:val="24"/>
        </w:rPr>
        <w:t>na wniosek psychologa.</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Wobec osób, o których mowa w art. 59 ust.1 pkt. 1a, które stawiły się do kwalifikacji wojskowej nie realizować badań psychologicznych i lekarskich. Należy w tym przypadku wydać zaświadczenie i orzeczenie na podstawie przedstawionej dokumentacji medycznej wraz z orzeczeniem lub wypisu z treści orzeczenia stwierdzającego tę niezdolność lub niepełnosprawność – na podstawie których można określić zdolność tych osób do służby wojskowej.</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Wobec osób posiadających (według rekomendacji Centralnej Wojskowej Komisji Lekarskiej) schorzenia nieujęte w załączniku nr 1 do rozporządzenia Ministra Obrony Narodowej z dnia z dnia 25 marca 2024 r</w:t>
      </w:r>
      <w:r w:rsidRPr="001B4ED5">
        <w:rPr>
          <w:rFonts w:ascii="Times New Roman" w:hAnsi="Times New Roman"/>
          <w:i/>
          <w:sz w:val="24"/>
          <w:szCs w:val="24"/>
        </w:rPr>
        <w:t>. w sprawie orzekania o zdolności do służby wojskowej i trybu postępowania wojskowych komisji lekarskich w tych sprawach</w:t>
      </w:r>
      <w:r w:rsidRPr="001B4ED5">
        <w:rPr>
          <w:rFonts w:ascii="Times New Roman" w:hAnsi="Times New Roman"/>
          <w:sz w:val="24"/>
          <w:szCs w:val="24"/>
        </w:rPr>
        <w:t>, np.: zespół Downa, autyzm, zespół Aspergera, cukrzyca, borelioza, transseksualizm, ginekomastia i inne, kwalifikuje się je zgodnie z wiedzą medyczną, według paragrafu lub punktu najbardziej zbliżonego. Rekomenduje się przyjęcie wymienionych przykładów wg kwalifikacji:</w:t>
      </w:r>
    </w:p>
    <w:p w:rsidR="00481326" w:rsidRPr="001B4ED5" w:rsidRDefault="00481326" w:rsidP="001B4ED5">
      <w:pPr>
        <w:spacing w:before="120" w:after="120"/>
        <w:ind w:left="851"/>
        <w:jc w:val="both"/>
        <w:rPr>
          <w:rFonts w:ascii="Times New Roman" w:hAnsi="Times New Roman"/>
          <w:sz w:val="24"/>
          <w:szCs w:val="24"/>
        </w:rPr>
      </w:pPr>
      <w:r w:rsidRPr="001B4ED5">
        <w:rPr>
          <w:rFonts w:ascii="Times New Roman" w:hAnsi="Times New Roman"/>
          <w:sz w:val="24"/>
          <w:szCs w:val="24"/>
        </w:rPr>
        <w:t>- zespół Downa - § 71 pkt 1 - kategoria D lub E (rekomendowana kategoria E),</w:t>
      </w:r>
    </w:p>
    <w:p w:rsidR="00481326" w:rsidRPr="001B4ED5" w:rsidRDefault="00481326" w:rsidP="001B4ED5">
      <w:pPr>
        <w:spacing w:before="120" w:after="120"/>
        <w:ind w:left="851"/>
        <w:jc w:val="both"/>
        <w:rPr>
          <w:rFonts w:ascii="Times New Roman" w:hAnsi="Times New Roman"/>
          <w:sz w:val="24"/>
          <w:szCs w:val="24"/>
        </w:rPr>
      </w:pPr>
      <w:r w:rsidRPr="001B4ED5">
        <w:rPr>
          <w:rFonts w:ascii="Times New Roman" w:hAnsi="Times New Roman"/>
          <w:sz w:val="24"/>
          <w:szCs w:val="24"/>
        </w:rPr>
        <w:t>- zespół Aspergera, autyzm  - § 74 pkt 1 lub 2 - kategoria D lub E,</w:t>
      </w:r>
    </w:p>
    <w:p w:rsidR="00481326" w:rsidRPr="001B4ED5" w:rsidRDefault="00481326" w:rsidP="001B4ED5">
      <w:pPr>
        <w:spacing w:before="120" w:after="120"/>
        <w:ind w:left="851"/>
        <w:jc w:val="both"/>
        <w:rPr>
          <w:rFonts w:ascii="Times New Roman" w:hAnsi="Times New Roman"/>
          <w:sz w:val="24"/>
          <w:szCs w:val="24"/>
        </w:rPr>
      </w:pPr>
      <w:r w:rsidRPr="001B4ED5">
        <w:rPr>
          <w:rFonts w:ascii="Times New Roman" w:hAnsi="Times New Roman"/>
          <w:sz w:val="24"/>
          <w:szCs w:val="24"/>
        </w:rPr>
        <w:t>- borelioza - § 55 pkt 8 (kategoria A lub B) albo § 55 pkt 9 - kategoria D lub E,</w:t>
      </w:r>
    </w:p>
    <w:p w:rsidR="00481326" w:rsidRPr="001B4ED5" w:rsidRDefault="00481326" w:rsidP="001B4ED5">
      <w:pPr>
        <w:spacing w:before="120" w:after="120"/>
        <w:ind w:left="851"/>
        <w:jc w:val="both"/>
        <w:rPr>
          <w:rFonts w:ascii="Times New Roman" w:hAnsi="Times New Roman"/>
          <w:sz w:val="24"/>
          <w:szCs w:val="24"/>
        </w:rPr>
      </w:pPr>
      <w:r w:rsidRPr="001B4ED5">
        <w:rPr>
          <w:rFonts w:ascii="Times New Roman" w:hAnsi="Times New Roman"/>
          <w:sz w:val="24"/>
          <w:szCs w:val="24"/>
        </w:rPr>
        <w:t>- transseksualizm - § 1 pkt 10 - kategoria E,</w:t>
      </w:r>
    </w:p>
    <w:p w:rsidR="00481326" w:rsidRPr="001B4ED5" w:rsidRDefault="00481326" w:rsidP="001B4ED5">
      <w:pPr>
        <w:spacing w:before="120" w:after="120"/>
        <w:ind w:left="851"/>
        <w:jc w:val="both"/>
        <w:rPr>
          <w:rFonts w:ascii="Times New Roman" w:hAnsi="Times New Roman"/>
          <w:sz w:val="24"/>
          <w:szCs w:val="24"/>
        </w:rPr>
      </w:pPr>
      <w:r w:rsidRPr="001B4ED5">
        <w:rPr>
          <w:rFonts w:ascii="Times New Roman" w:hAnsi="Times New Roman"/>
          <w:sz w:val="24"/>
          <w:szCs w:val="24"/>
        </w:rPr>
        <w:t xml:space="preserve">- ginekomastia - § 54 pkt 7 (w </w:t>
      </w:r>
      <w:proofErr w:type="spellStart"/>
      <w:r w:rsidRPr="001B4ED5">
        <w:rPr>
          <w:rFonts w:ascii="Times New Roman" w:hAnsi="Times New Roman"/>
          <w:sz w:val="24"/>
          <w:szCs w:val="24"/>
        </w:rPr>
        <w:t>zast</w:t>
      </w:r>
      <w:proofErr w:type="spellEnd"/>
      <w:r w:rsidRPr="001B4ED5">
        <w:rPr>
          <w:rFonts w:ascii="Times New Roman" w:hAnsi="Times New Roman"/>
          <w:sz w:val="24"/>
          <w:szCs w:val="24"/>
        </w:rPr>
        <w:t>.) - kategoria D lub ewentualnie kategoria B (jako czasowa niezdolność).</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Rekomenduje się w celu wsparcia procesu orzeczniczego wykorzystanie propozycji oświadczenia o stanie zdrowia, określonego w załączniku nr </w:t>
      </w:r>
      <w:r w:rsidR="000D37F4" w:rsidRPr="001B4ED5">
        <w:rPr>
          <w:rFonts w:ascii="Times New Roman" w:hAnsi="Times New Roman"/>
          <w:sz w:val="24"/>
          <w:szCs w:val="24"/>
        </w:rPr>
        <w:t>3</w:t>
      </w:r>
      <w:r w:rsidRPr="001B4ED5">
        <w:rPr>
          <w:rFonts w:ascii="Times New Roman" w:hAnsi="Times New Roman"/>
          <w:sz w:val="24"/>
          <w:szCs w:val="24"/>
        </w:rPr>
        <w:t xml:space="preserve">. Powyższe oświadczenie podlega ochronie i powinno być przekazane uprawnionemu lekarzowi, a następnie  przechowywane i zarchiwizowane łącznie z dokumentacją medyczną. </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Podczas prowadzenia badań lekarskich i psychologicznych wykazywać się empatią i taktem oraz zapewnić warunki intymności i zachowania  godności osób badanych.</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lastRenderedPageBreak/>
        <w:t xml:space="preserve">Nie poddawać badaniom lekarskim przez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osób posiadających orzeczenia o kategorii zdolności A, D lub E - nawet w przypadku, jeśli wystąpią z wnioskami o skierowanie ich na takie badania lub zgłoszą się osobiście do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 właściwe w tych przypadkach są wojskowe komisje lekarskie.</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Oczekiwanym stanem, do którego należy dążyć jest, aby wszczęte postępowania administracyjne w zakresie orzekania o zdolności do służby wojskowej zostały zakończone wydaniem stosownego orzeczenia, postanowienia o zawieszeniu postępowania lub decyzją o jego umorzeniu - przed dniem zakończenia kwalifikacji wojskowej;</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Wydanie orzeczenia przez komisję lekarską następuje na podstawie przepisów art. 62 ust. 1 w związku z art. 58 ust. 6 i art. 64 ust. 6 oraz art. 87 ust. 3 ustawy</w:t>
      </w:r>
      <w:r w:rsidR="000D37F4" w:rsidRPr="001B4ED5">
        <w:rPr>
          <w:rFonts w:ascii="Times New Roman" w:hAnsi="Times New Roman"/>
          <w:sz w:val="24"/>
          <w:szCs w:val="24"/>
        </w:rPr>
        <w:t xml:space="preserve"> o obronie Ojczyzny</w:t>
      </w:r>
      <w:r w:rsidRPr="001B4ED5">
        <w:rPr>
          <w:rFonts w:ascii="Times New Roman" w:hAnsi="Times New Roman"/>
          <w:sz w:val="24"/>
          <w:szCs w:val="24"/>
        </w:rPr>
        <w:t xml:space="preserve">. </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Orzeczenia są decyzjami administracyjnymi i poza elementami określonymi w art. 107 § 1 Kpa,</w:t>
      </w:r>
      <w:r w:rsidR="000D37F4" w:rsidRPr="001B4ED5">
        <w:rPr>
          <w:rFonts w:ascii="Times New Roman" w:hAnsi="Times New Roman"/>
          <w:sz w:val="24"/>
          <w:szCs w:val="24"/>
        </w:rPr>
        <w:t xml:space="preserve"> </w:t>
      </w:r>
      <w:r w:rsidRPr="001B4ED5">
        <w:rPr>
          <w:rFonts w:ascii="Times New Roman" w:hAnsi="Times New Roman"/>
          <w:sz w:val="24"/>
          <w:szCs w:val="24"/>
        </w:rPr>
        <w:t>zgodnie z art. 107 § 2 Kpa oraz przepisami szczególnymi muszą zawierać wyszczególniony z imienia i nazwiska skład komisji, pełnione w niej funkcje, a także być podpisane przez osobę do tego uprawnioną.</w:t>
      </w:r>
    </w:p>
    <w:p w:rsidR="00481326" w:rsidRPr="001B4ED5" w:rsidRDefault="00481326" w:rsidP="001B4ED5">
      <w:pPr>
        <w:spacing w:before="120" w:after="120"/>
        <w:ind w:left="851"/>
        <w:jc w:val="both"/>
        <w:rPr>
          <w:rFonts w:ascii="Times New Roman" w:hAnsi="Times New Roman"/>
          <w:sz w:val="24"/>
          <w:szCs w:val="24"/>
        </w:rPr>
      </w:pPr>
      <w:r w:rsidRPr="001B4ED5">
        <w:rPr>
          <w:rFonts w:ascii="Times New Roman" w:hAnsi="Times New Roman"/>
          <w:sz w:val="24"/>
          <w:szCs w:val="24"/>
        </w:rPr>
        <w:t>W pouczeniu, zgodnie z art. 107 § 1 pkt.7 Kpa należy ująć zapis informujący o przysługującym odwołaniu, w jakim trybie go składać, do kogo kierować i w jakim terminie oraz o przysługującym prawie do zrzeczenia się odwołania i skutkach zrzeczenia się. Art. 127a Kpa dopuszcza możliwość zrzeczenia się prawa do wniesienia odwołania od orzeczenia przez wszystkie strony postępowania już w trakcie biegu terminu do jego wniesienia (14</w:t>
      </w:r>
      <w:r w:rsidR="000D37F4" w:rsidRPr="001B4ED5">
        <w:rPr>
          <w:rFonts w:ascii="Times New Roman" w:hAnsi="Times New Roman"/>
          <w:sz w:val="24"/>
          <w:szCs w:val="24"/>
        </w:rPr>
        <w:t xml:space="preserve"> </w:t>
      </w:r>
      <w:r w:rsidRPr="001B4ED5">
        <w:rPr>
          <w:rFonts w:ascii="Times New Roman" w:hAnsi="Times New Roman"/>
          <w:sz w:val="24"/>
          <w:szCs w:val="24"/>
        </w:rPr>
        <w:t>dni, art. 129 § 2 Kpa). Z chwilą doręczenia organowi pisemnego oświadczenia o zrzeczeniu się prawa do wniesienia odwołania przez każdą ze stron postępowania, orzeczenie staje się ostateczne i prawomocne. Orzeczenia prawomocnego nie można skarżyć do sądu (art. 16 § 3 Kpa). Strony zrzekając się prawa do wniesienia odwołania zrzekają się również prawa do wniesienia skargi do sądu.</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Rekomenduje się, aby wydając orzeczenia lekarskie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i </w:t>
      </w:r>
      <w:proofErr w:type="spellStart"/>
      <w:r w:rsidRPr="001B4ED5">
        <w:rPr>
          <w:rFonts w:ascii="Times New Roman" w:hAnsi="Times New Roman"/>
          <w:sz w:val="24"/>
          <w:szCs w:val="24"/>
        </w:rPr>
        <w:t>WKLek</w:t>
      </w:r>
      <w:proofErr w:type="spellEnd"/>
      <w:r w:rsidRPr="001B4ED5">
        <w:rPr>
          <w:rFonts w:ascii="Times New Roman" w:hAnsi="Times New Roman"/>
          <w:sz w:val="24"/>
          <w:szCs w:val="24"/>
        </w:rPr>
        <w:t xml:space="preserve"> stosować się do propozycji wzoru orzeczenia określonego w załączniku nr </w:t>
      </w:r>
      <w:r w:rsidR="000D37F4" w:rsidRPr="001B4ED5">
        <w:rPr>
          <w:rFonts w:ascii="Times New Roman" w:hAnsi="Times New Roman"/>
          <w:sz w:val="24"/>
          <w:szCs w:val="24"/>
        </w:rPr>
        <w:t>4</w:t>
      </w:r>
      <w:r w:rsidRPr="001B4ED5">
        <w:rPr>
          <w:rFonts w:ascii="Times New Roman" w:hAnsi="Times New Roman"/>
          <w:sz w:val="24"/>
          <w:szCs w:val="24"/>
        </w:rPr>
        <w:t xml:space="preserve">. </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orzeka w składzie jednoosobowym. Przewodniczący komisji lekarskiej wydaje orzeczenia komisji lekarskie</w:t>
      </w:r>
      <w:bookmarkStart w:id="0" w:name="_GoBack"/>
      <w:bookmarkEnd w:id="0"/>
      <w:r w:rsidRPr="001B4ED5">
        <w:rPr>
          <w:rFonts w:ascii="Times New Roman" w:hAnsi="Times New Roman"/>
          <w:sz w:val="24"/>
          <w:szCs w:val="24"/>
        </w:rPr>
        <w:t xml:space="preserve">j z uwzględnieniem zaświadczenia otrzymanego od psychologa o stwierdzeniu braku lub istnieniu przeciwwskazań psychologicznych do służby wojskowej. Psycholog, sekretarz komisji lekarskiej oraz pielęgniarka lub ratownik medyczny wyznaczeni do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nie biorą udziału w głosowaniu przy orzekaniu zdolności do służby wojskowej.</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W księdze orzeczeń lekarskich należy ujmować osoby, które stawiły się do kwalifikacji wojskowej, a także osoby, o których mowa w art.62 ust.4 ustawy (z adnotacją o wydaniu orzeczenia bez udziału osoby badanej). Ponadto odnotowywać wyniki badania lekarskiego i psychologicznego oraz badań specjalistycznych, a także dokumenty medyczne dotyczące stanu zdrowia, które przedłożono komisji lekarskiej przez te osoby. Niezależnie od wpisu do księgi orzeczeń, dokumentacja powstała podczas badania psychologicznego (w tym zaświadczenie oraz ankieta), a także kopie przedłożonej dokumentacji medycznej należy włączyć do indywidualnych akt osoby </w:t>
      </w:r>
      <w:r w:rsidRPr="001B4ED5">
        <w:rPr>
          <w:rFonts w:ascii="Times New Roman" w:hAnsi="Times New Roman"/>
          <w:sz w:val="24"/>
          <w:szCs w:val="24"/>
        </w:rPr>
        <w:lastRenderedPageBreak/>
        <w:t>orzekanej - stanowią one dowody w sprawie oraz ogólnie pojętą dokumentację lekarską</w:t>
      </w:r>
      <w:r w:rsidR="00DF7719" w:rsidRPr="001B4ED5">
        <w:rPr>
          <w:rFonts w:ascii="Times New Roman" w:hAnsi="Times New Roman"/>
          <w:sz w:val="24"/>
          <w:szCs w:val="24"/>
        </w:rPr>
        <w:t xml:space="preserve"> (dokumentacja o której mowa w § 15 ust 1 pkt 3 rozporządzenia Ministra Obrony Narodowej z dnia 27.02.2023 r. w sprawie kwalifikacji wojskowej</w:t>
      </w:r>
      <w:r w:rsidRPr="001B4ED5">
        <w:rPr>
          <w:rFonts w:ascii="Times New Roman" w:hAnsi="Times New Roman"/>
          <w:sz w:val="24"/>
          <w:szCs w:val="24"/>
        </w:rPr>
        <w:t xml:space="preserve">. </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Dokumenty wytworzone w </w:t>
      </w:r>
      <w:proofErr w:type="spellStart"/>
      <w:r w:rsidRPr="001B4ED5">
        <w:rPr>
          <w:rFonts w:ascii="Times New Roman" w:hAnsi="Times New Roman"/>
          <w:sz w:val="24"/>
          <w:szCs w:val="24"/>
        </w:rPr>
        <w:t>WKLek</w:t>
      </w:r>
      <w:proofErr w:type="spellEnd"/>
      <w:r w:rsidRPr="001B4ED5">
        <w:rPr>
          <w:rFonts w:ascii="Times New Roman" w:hAnsi="Times New Roman"/>
          <w:sz w:val="24"/>
          <w:szCs w:val="24"/>
        </w:rPr>
        <w:t xml:space="preserve"> i </w:t>
      </w:r>
      <w:proofErr w:type="spellStart"/>
      <w:r w:rsidRPr="001B4ED5">
        <w:rPr>
          <w:rFonts w:ascii="Times New Roman" w:hAnsi="Times New Roman"/>
          <w:sz w:val="24"/>
          <w:szCs w:val="24"/>
        </w:rPr>
        <w:t>PKLek</w:t>
      </w:r>
      <w:proofErr w:type="spellEnd"/>
      <w:r w:rsidRPr="001B4ED5">
        <w:rPr>
          <w:rFonts w:ascii="Times New Roman" w:hAnsi="Times New Roman"/>
          <w:sz w:val="24"/>
          <w:szCs w:val="24"/>
        </w:rPr>
        <w:t xml:space="preserve"> błędnie wykonane lub niepodlegające archiwizacji powinny zostać niezwłocznie zniszczone na koniec każdego dnia pracy komisji.</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Z uwagi na niski stopień stawiennictwa wzywanych, szczególnie w grupie roczników starszych, zwrócić większą uwagę na sprawniejsze bieżące rozliczanie ich stawiennictwa. Zasadne jest także zwiększenie zaangażowania (wsparcia) policji, straży miejskich (gminnych) do uruchamiania i wdrażania czynności wyjaśniająco – poszukiwawczych, składanie wniosków o stosowanie środków przymusu administracyjnego, nakładanie przewidzianych prawem sankcji karnych, a także kierowania wniosków do organów ścigania w stosunku do osób nie dopełniających obowiązku stawiennictwa do kwalifikacji wojskowej.</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Wójt, (burmistrz, prezydent miasta) prowadzi wykaz osób o nieuregulowanym stosunku do obowiązku obrony Ojczyzny, które nie dopełniły obowiązku stawienia się do kwalifikacji wojskowej w wyznaczonym terminie i miejscu. Powyższy wykaz osób, które ukończyły 24 rok życia, po zakończeniu kwalifikacji wojskowej w danym roku kalendarzowym przesyła właściwemu szefowi wojskowemu centrum rekrutacji</w:t>
      </w:r>
      <w:r w:rsidR="000D37F4" w:rsidRPr="001B4ED5">
        <w:rPr>
          <w:rFonts w:ascii="Times New Roman" w:hAnsi="Times New Roman"/>
          <w:sz w:val="24"/>
          <w:szCs w:val="24"/>
        </w:rPr>
        <w:t xml:space="preserve"> (</w:t>
      </w:r>
      <w:r w:rsidR="000D37F4" w:rsidRPr="001B4ED5">
        <w:rPr>
          <w:rFonts w:ascii="Times New Roman" w:hAnsi="Times New Roman"/>
          <w:color w:val="000000" w:themeColor="text1"/>
          <w:sz w:val="24"/>
          <w:szCs w:val="24"/>
        </w:rPr>
        <w:t>rozporządzenie Ministra Obrony Narodowej z dnia 25 marca 2024 r. w sprawie prowadzenia ewidencji wojskowej)</w:t>
      </w:r>
      <w:r w:rsidRPr="001B4ED5">
        <w:rPr>
          <w:rFonts w:ascii="Times New Roman" w:hAnsi="Times New Roman"/>
          <w:sz w:val="24"/>
          <w:szCs w:val="24"/>
        </w:rPr>
        <w:t xml:space="preserve">. Wzór wykazu określono w załączniku nr </w:t>
      </w:r>
      <w:r w:rsidR="000D37F4" w:rsidRPr="001B4ED5">
        <w:rPr>
          <w:rFonts w:ascii="Times New Roman" w:hAnsi="Times New Roman"/>
          <w:sz w:val="24"/>
          <w:szCs w:val="24"/>
        </w:rPr>
        <w:t>5</w:t>
      </w:r>
      <w:r w:rsidRPr="001B4ED5">
        <w:rPr>
          <w:rFonts w:ascii="Times New Roman" w:hAnsi="Times New Roman"/>
          <w:sz w:val="24"/>
          <w:szCs w:val="24"/>
        </w:rPr>
        <w:t>.</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Księgę orzeczeń lekarskich prowadzi pielęgniarka lub ratownik medyczny.</w:t>
      </w:r>
    </w:p>
    <w:p w:rsidR="00481326" w:rsidRPr="001B4ED5" w:rsidRDefault="00481326" w:rsidP="001B4ED5">
      <w:pPr>
        <w:numPr>
          <w:ilvl w:val="1"/>
          <w:numId w:val="19"/>
        </w:numPr>
        <w:spacing w:before="120" w:after="120"/>
        <w:ind w:left="851" w:hanging="425"/>
        <w:jc w:val="both"/>
        <w:rPr>
          <w:rFonts w:ascii="Times New Roman" w:hAnsi="Times New Roman"/>
          <w:sz w:val="24"/>
          <w:szCs w:val="24"/>
        </w:rPr>
      </w:pPr>
      <w:r w:rsidRPr="001B4ED5">
        <w:rPr>
          <w:rFonts w:ascii="Times New Roman" w:hAnsi="Times New Roman"/>
          <w:sz w:val="24"/>
          <w:szCs w:val="24"/>
        </w:rPr>
        <w:t>Dokumentację kwalifikacji wojskowej, zawierającą księgę orzeczeń lekarskich, egzemplarze orzeczeń wraz z dokumentacją lekarską (zawierającą również dokumentację wytworzoną podczas badania psychologicznego) oraz kompletami list gminnych, po skompletowaniu przechowywać odpowiednio przez starostę lub prezydenta miasta (prezydenta miasta na prawach powiatu) właściwych ze względu na miejsce przeprowadzenia kwalifikacji wojskowej zgodnie z przepisami o archiwizacji.</w:t>
      </w:r>
    </w:p>
    <w:p w:rsidR="00481326" w:rsidRPr="001B4ED5" w:rsidRDefault="000D37F4" w:rsidP="001B4ED5">
      <w:pPr>
        <w:pStyle w:val="Akapitzlist"/>
        <w:numPr>
          <w:ilvl w:val="0"/>
          <w:numId w:val="40"/>
        </w:numPr>
        <w:spacing w:before="360" w:after="120"/>
        <w:ind w:left="426" w:hanging="426"/>
        <w:jc w:val="both"/>
        <w:rPr>
          <w:rFonts w:ascii="Times New Roman" w:hAnsi="Times New Roman"/>
          <w:b/>
          <w:sz w:val="24"/>
          <w:szCs w:val="24"/>
        </w:rPr>
      </w:pPr>
      <w:r w:rsidRPr="001B4ED5">
        <w:rPr>
          <w:rFonts w:ascii="Times New Roman" w:hAnsi="Times New Roman"/>
          <w:b/>
          <w:sz w:val="24"/>
          <w:szCs w:val="24"/>
        </w:rPr>
        <w:t>SPOSÓB POSTĘPOWANIA Z OSOBAMI NIEPEŁNOSPRAWNYMI WZYWANYMI DO KWALIFIKACJI WOJSKOWEJ.</w:t>
      </w:r>
    </w:p>
    <w:p w:rsidR="00481326" w:rsidRPr="001B4ED5" w:rsidRDefault="00481326" w:rsidP="001B4ED5">
      <w:pPr>
        <w:pStyle w:val="Akapitzlist"/>
        <w:numPr>
          <w:ilvl w:val="1"/>
          <w:numId w:val="18"/>
        </w:numPr>
        <w:spacing w:before="120" w:after="120"/>
        <w:ind w:left="851" w:hanging="425"/>
        <w:jc w:val="both"/>
        <w:rPr>
          <w:rFonts w:ascii="Times New Roman" w:hAnsi="Times New Roman"/>
          <w:bCs/>
          <w:sz w:val="24"/>
          <w:szCs w:val="24"/>
        </w:rPr>
      </w:pPr>
      <w:r w:rsidRPr="001B4ED5">
        <w:rPr>
          <w:rFonts w:ascii="Times New Roman" w:hAnsi="Times New Roman"/>
          <w:bCs/>
          <w:sz w:val="24"/>
          <w:szCs w:val="24"/>
        </w:rPr>
        <w:t>Wobec osób, o których mowa w art. 59 ust. 1a</w:t>
      </w:r>
      <w:r w:rsidR="000D37F4" w:rsidRPr="001B4ED5">
        <w:rPr>
          <w:rFonts w:ascii="Times New Roman" w:hAnsi="Times New Roman"/>
          <w:bCs/>
          <w:sz w:val="24"/>
          <w:szCs w:val="24"/>
        </w:rPr>
        <w:t xml:space="preserve"> </w:t>
      </w:r>
      <w:r w:rsidRPr="001B4ED5">
        <w:rPr>
          <w:rFonts w:ascii="Times New Roman" w:hAnsi="Times New Roman"/>
          <w:bCs/>
          <w:sz w:val="24"/>
          <w:szCs w:val="24"/>
        </w:rPr>
        <w:t>ustawy</w:t>
      </w:r>
      <w:r w:rsidR="000D37F4" w:rsidRPr="001B4ED5">
        <w:rPr>
          <w:rFonts w:ascii="Times New Roman" w:hAnsi="Times New Roman"/>
          <w:bCs/>
          <w:sz w:val="24"/>
          <w:szCs w:val="24"/>
        </w:rPr>
        <w:t xml:space="preserve"> o obronie Ojczyzny</w:t>
      </w:r>
      <w:r w:rsidRPr="001B4ED5">
        <w:rPr>
          <w:rFonts w:ascii="Times New Roman" w:hAnsi="Times New Roman"/>
          <w:bCs/>
          <w:sz w:val="24"/>
          <w:szCs w:val="24"/>
        </w:rPr>
        <w:t>, można odstąpić od obowiązku wezwania do osobistego stawiennictwa do kwalifikacji wojskowej, jeżeli skutecznie doręczą wójtowi (burmistrzowi, prezydentowi miasta) przed terminem stawiennictwa kompletną i wystarczającą dokumentację na podstawie której można określić zdolność tych osób do służby wojskowej tj. orzeczenie albo wypis z treści orzeczenia stwierdzającego tę niezdolność lub niepełnosprawność (dokumentację medyczną), o której mowa w art. 62 ust. 3</w:t>
      </w:r>
      <w:r w:rsidR="000D37F4" w:rsidRPr="001B4ED5">
        <w:rPr>
          <w:rFonts w:ascii="Times New Roman" w:hAnsi="Times New Roman"/>
          <w:bCs/>
          <w:sz w:val="24"/>
          <w:szCs w:val="24"/>
        </w:rPr>
        <w:t xml:space="preserve"> ustawy o obronie Ojczyzny</w:t>
      </w:r>
      <w:r w:rsidRPr="001B4ED5">
        <w:rPr>
          <w:rFonts w:ascii="Times New Roman" w:hAnsi="Times New Roman"/>
          <w:bCs/>
          <w:sz w:val="24"/>
          <w:szCs w:val="24"/>
        </w:rPr>
        <w:t xml:space="preserve"> oraz poinformują szefa WCR na piśmie albo za pomocą środków komunikacji elektronicznej w rozumieniu art. 2 pkt. 5 ustawy z dnia 18 lipca 2002 r. o świadczeniu usług drogą elektroniczną o tym doręczeniu. </w:t>
      </w:r>
    </w:p>
    <w:p w:rsidR="00481326" w:rsidRPr="001B4ED5" w:rsidRDefault="00481326" w:rsidP="001B4ED5">
      <w:pPr>
        <w:pStyle w:val="Akapitzlist"/>
        <w:numPr>
          <w:ilvl w:val="1"/>
          <w:numId w:val="18"/>
        </w:numPr>
        <w:spacing w:before="120" w:after="120"/>
        <w:ind w:left="851" w:hanging="425"/>
        <w:jc w:val="both"/>
        <w:rPr>
          <w:rFonts w:ascii="Times New Roman" w:hAnsi="Times New Roman"/>
          <w:sz w:val="24"/>
          <w:szCs w:val="24"/>
        </w:rPr>
      </w:pPr>
      <w:r w:rsidRPr="001B4ED5">
        <w:rPr>
          <w:rFonts w:ascii="Times New Roman" w:hAnsi="Times New Roman"/>
          <w:bCs/>
          <w:sz w:val="24"/>
          <w:szCs w:val="24"/>
        </w:rPr>
        <w:t xml:space="preserve">W przypadkach kiedy dostarczona dokumentacja będzie niewystarczająca (niekompletna) dla ustalenia kategorii zdolności do służby wojskowej, powiadamia się taką osobę o konieczności uzupełnienia dokumentacji. Jeśli uzupełnienie to nie jest </w:t>
      </w:r>
      <w:r w:rsidRPr="001B4ED5">
        <w:rPr>
          <w:rFonts w:ascii="Times New Roman" w:hAnsi="Times New Roman"/>
          <w:bCs/>
          <w:sz w:val="24"/>
          <w:szCs w:val="24"/>
        </w:rPr>
        <w:lastRenderedPageBreak/>
        <w:t>możliwe, wzywa się taką osobę do osobistego stawiennictwa w trakcie kwalifikacji wojskowej, w dogodnym terminie dla obu stron.</w:t>
      </w:r>
    </w:p>
    <w:p w:rsidR="00481326" w:rsidRPr="001B4ED5" w:rsidRDefault="00481326" w:rsidP="001B4ED5">
      <w:pPr>
        <w:numPr>
          <w:ilvl w:val="1"/>
          <w:numId w:val="18"/>
        </w:numPr>
        <w:tabs>
          <w:tab w:val="clear" w:pos="1425"/>
          <w:tab w:val="num" w:pos="851"/>
        </w:tabs>
        <w:spacing w:before="120" w:after="120"/>
        <w:ind w:left="851" w:hanging="425"/>
        <w:jc w:val="both"/>
        <w:rPr>
          <w:rFonts w:ascii="Times New Roman" w:hAnsi="Times New Roman"/>
          <w:sz w:val="24"/>
          <w:szCs w:val="24"/>
        </w:rPr>
      </w:pPr>
      <w:r w:rsidRPr="001B4ED5">
        <w:rPr>
          <w:rFonts w:ascii="Times New Roman" w:hAnsi="Times New Roman"/>
          <w:sz w:val="24"/>
          <w:szCs w:val="24"/>
        </w:rPr>
        <w:t>W przypadku, jeżeli osoba wzywana do stawienia się do kwalifikacji wojskowej nie posiada jeszcze orzeczenia albo wypisu z treści orzeczenia stwierdzającego niezdolność lub niepełnosprawność, może przedstawić komisji dokumentację medyczną potwierdzającą dane schorzenie tak, aby możliwe było określenie zdolności tej osoby do służby wojskowej.</w:t>
      </w:r>
    </w:p>
    <w:p w:rsidR="00481326" w:rsidRPr="001B4ED5" w:rsidRDefault="00481326" w:rsidP="001B4ED5">
      <w:pPr>
        <w:numPr>
          <w:ilvl w:val="1"/>
          <w:numId w:val="18"/>
        </w:numPr>
        <w:tabs>
          <w:tab w:val="clear" w:pos="1425"/>
          <w:tab w:val="num" w:pos="851"/>
        </w:tabs>
        <w:spacing w:before="120" w:after="120"/>
        <w:ind w:left="851" w:hanging="425"/>
        <w:jc w:val="both"/>
        <w:rPr>
          <w:rFonts w:ascii="Times New Roman" w:hAnsi="Times New Roman"/>
          <w:sz w:val="24"/>
          <w:szCs w:val="24"/>
        </w:rPr>
      </w:pPr>
      <w:r w:rsidRPr="001B4ED5">
        <w:rPr>
          <w:rFonts w:ascii="Times New Roman" w:hAnsi="Times New Roman"/>
          <w:sz w:val="24"/>
          <w:szCs w:val="24"/>
        </w:rPr>
        <w:t>W przypadku osobistego stawienia się do kwalifikacji wojskowej osoby niepełnosprawnej, po powzięciu informacji o jej przybyciu, niezwłocznie, poza kolejnością należy przystąpić do realizacji czynności wynikających z ustawowych zadań kwalifikacji wojskowej.</w:t>
      </w:r>
    </w:p>
    <w:p w:rsidR="00481326" w:rsidRPr="001B4ED5" w:rsidRDefault="00481326" w:rsidP="001B4ED5">
      <w:pPr>
        <w:numPr>
          <w:ilvl w:val="1"/>
          <w:numId w:val="18"/>
        </w:numPr>
        <w:tabs>
          <w:tab w:val="clear" w:pos="1425"/>
          <w:tab w:val="num" w:pos="851"/>
        </w:tabs>
        <w:spacing w:before="120" w:after="120"/>
        <w:ind w:left="851" w:hanging="425"/>
        <w:jc w:val="both"/>
        <w:rPr>
          <w:rFonts w:ascii="Times New Roman" w:hAnsi="Times New Roman"/>
          <w:sz w:val="24"/>
          <w:szCs w:val="24"/>
        </w:rPr>
      </w:pPr>
      <w:r w:rsidRPr="001B4ED5">
        <w:rPr>
          <w:rFonts w:ascii="Times New Roman" w:hAnsi="Times New Roman"/>
          <w:sz w:val="24"/>
          <w:szCs w:val="24"/>
        </w:rPr>
        <w:t>Wyznaczyć, spośród żołnierzy zabezpieczających funkcjonowanie kwalifikacji wojskowej osobę, która będzie sprawować funkcję przewodnika osoby niepełnosprawnej na wszystkich stanowiskach kwalifikacji oraz gdy porusza się na wózku lub ma problemy z poruszaniem się, udzielić niezbędnej pomocy.</w:t>
      </w:r>
    </w:p>
    <w:p w:rsidR="00481326" w:rsidRPr="001B4ED5" w:rsidRDefault="00481326" w:rsidP="001B4ED5">
      <w:pPr>
        <w:numPr>
          <w:ilvl w:val="1"/>
          <w:numId w:val="18"/>
        </w:numPr>
        <w:tabs>
          <w:tab w:val="clear" w:pos="1425"/>
        </w:tabs>
        <w:spacing w:before="120" w:after="120"/>
        <w:ind w:left="851" w:hanging="425"/>
        <w:jc w:val="both"/>
        <w:rPr>
          <w:rFonts w:ascii="Times New Roman" w:hAnsi="Times New Roman"/>
          <w:sz w:val="24"/>
          <w:szCs w:val="24"/>
        </w:rPr>
      </w:pPr>
      <w:r w:rsidRPr="001B4ED5">
        <w:rPr>
          <w:rFonts w:ascii="Times New Roman" w:hAnsi="Times New Roman"/>
          <w:sz w:val="24"/>
          <w:szCs w:val="24"/>
        </w:rPr>
        <w:t xml:space="preserve">Podczas obsługi osoby niepełnosprawnej lub jej opiekuna prawnego (innej osoby występującej w jej imieniu) należy dostosować sposób postępowania do bieżącej sytuacji, kierować się taktem i empatią oraz zapewnić szybkie i bezproblemowe załatwienie sprawy. </w:t>
      </w:r>
    </w:p>
    <w:p w:rsidR="00481326" w:rsidRPr="001B4ED5" w:rsidRDefault="00481326" w:rsidP="001B4ED5">
      <w:pPr>
        <w:jc w:val="right"/>
        <w:rPr>
          <w:rFonts w:ascii="Times New Roman" w:hAnsi="Times New Roman"/>
          <w:sz w:val="24"/>
          <w:szCs w:val="24"/>
        </w:rPr>
      </w:pPr>
    </w:p>
    <w:sectPr w:rsidR="00481326" w:rsidRPr="001B4ED5" w:rsidSect="0026176D">
      <w:footerReference w:type="default" r:id="rId8"/>
      <w:footerReference w:type="first" r:id="rId9"/>
      <w:pgSz w:w="11907" w:h="16840" w:code="9"/>
      <w:pgMar w:top="851" w:right="1418" w:bottom="851" w:left="1418"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67" w:rsidRDefault="00DB3167" w:rsidP="00900699">
      <w:pPr>
        <w:spacing w:after="0" w:line="240" w:lineRule="auto"/>
      </w:pPr>
      <w:r>
        <w:separator/>
      </w:r>
    </w:p>
  </w:endnote>
  <w:endnote w:type="continuationSeparator" w:id="0">
    <w:p w:rsidR="00DB3167" w:rsidRDefault="00DB3167" w:rsidP="0090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6C0" w:rsidRPr="00416967" w:rsidRDefault="001826C0">
    <w:pPr>
      <w:pStyle w:val="Stopka"/>
      <w:jc w:val="right"/>
      <w:rPr>
        <w:rFonts w:ascii="Times New Roman" w:hAnsi="Times New Roman"/>
        <w:sz w:val="24"/>
        <w:szCs w:val="24"/>
      </w:rPr>
    </w:pPr>
    <w:r w:rsidRPr="00416967">
      <w:rPr>
        <w:rFonts w:ascii="Times New Roman" w:hAnsi="Times New Roman"/>
        <w:sz w:val="24"/>
        <w:szCs w:val="24"/>
      </w:rPr>
      <w:t xml:space="preserve">str. </w:t>
    </w:r>
    <w:r w:rsidRPr="00416967">
      <w:rPr>
        <w:rFonts w:ascii="Times New Roman" w:hAnsi="Times New Roman"/>
        <w:bCs/>
        <w:sz w:val="24"/>
        <w:szCs w:val="24"/>
      </w:rPr>
      <w:fldChar w:fldCharType="begin"/>
    </w:r>
    <w:r w:rsidRPr="00416967">
      <w:rPr>
        <w:rFonts w:ascii="Times New Roman" w:hAnsi="Times New Roman"/>
        <w:bCs/>
        <w:sz w:val="24"/>
        <w:szCs w:val="24"/>
      </w:rPr>
      <w:instrText>PAGE</w:instrText>
    </w:r>
    <w:r w:rsidRPr="00416967">
      <w:rPr>
        <w:rFonts w:ascii="Times New Roman" w:hAnsi="Times New Roman"/>
        <w:bCs/>
        <w:sz w:val="24"/>
        <w:szCs w:val="24"/>
      </w:rPr>
      <w:fldChar w:fldCharType="separate"/>
    </w:r>
    <w:r w:rsidR="007F4903">
      <w:rPr>
        <w:rFonts w:ascii="Times New Roman" w:hAnsi="Times New Roman"/>
        <w:bCs/>
        <w:noProof/>
        <w:sz w:val="24"/>
        <w:szCs w:val="24"/>
      </w:rPr>
      <w:t>7</w:t>
    </w:r>
    <w:r w:rsidRPr="00416967">
      <w:rPr>
        <w:rFonts w:ascii="Times New Roman" w:hAnsi="Times New Roman"/>
        <w:bCs/>
        <w:sz w:val="24"/>
        <w:szCs w:val="24"/>
      </w:rPr>
      <w:fldChar w:fldCharType="end"/>
    </w:r>
    <w:r w:rsidRPr="00416967">
      <w:rPr>
        <w:rFonts w:ascii="Times New Roman" w:hAnsi="Times New Roman"/>
        <w:sz w:val="24"/>
        <w:szCs w:val="24"/>
      </w:rPr>
      <w:t>/</w:t>
    </w:r>
    <w:r w:rsidRPr="00416967">
      <w:rPr>
        <w:rFonts w:ascii="Times New Roman" w:hAnsi="Times New Roman"/>
        <w:bCs/>
        <w:sz w:val="24"/>
        <w:szCs w:val="24"/>
      </w:rPr>
      <w:fldChar w:fldCharType="begin"/>
    </w:r>
    <w:r w:rsidRPr="00416967">
      <w:rPr>
        <w:rFonts w:ascii="Times New Roman" w:hAnsi="Times New Roman"/>
        <w:bCs/>
        <w:sz w:val="24"/>
        <w:szCs w:val="24"/>
      </w:rPr>
      <w:instrText>NUMPAGES</w:instrText>
    </w:r>
    <w:r w:rsidRPr="00416967">
      <w:rPr>
        <w:rFonts w:ascii="Times New Roman" w:hAnsi="Times New Roman"/>
        <w:bCs/>
        <w:sz w:val="24"/>
        <w:szCs w:val="24"/>
      </w:rPr>
      <w:fldChar w:fldCharType="separate"/>
    </w:r>
    <w:r w:rsidR="007F4903">
      <w:rPr>
        <w:rFonts w:ascii="Times New Roman" w:hAnsi="Times New Roman"/>
        <w:bCs/>
        <w:noProof/>
        <w:sz w:val="24"/>
        <w:szCs w:val="24"/>
      </w:rPr>
      <w:t>7</w:t>
    </w:r>
    <w:r w:rsidRPr="00416967">
      <w:rPr>
        <w:rFonts w:ascii="Times New Roman" w:hAnsi="Times New Roman"/>
        <w:bCs/>
        <w:sz w:val="24"/>
        <w:szCs w:val="24"/>
      </w:rPr>
      <w:fldChar w:fldCharType="end"/>
    </w:r>
  </w:p>
  <w:p w:rsidR="001826C0" w:rsidRPr="00593688" w:rsidRDefault="001826C0" w:rsidP="005936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6C0" w:rsidRPr="00416967" w:rsidRDefault="001826C0" w:rsidP="00170C29">
    <w:pPr>
      <w:pStyle w:val="Stopka"/>
      <w:jc w:val="right"/>
      <w:rPr>
        <w:rFonts w:ascii="Times New Roman" w:hAnsi="Times New Roman"/>
      </w:rPr>
    </w:pPr>
    <w:r w:rsidRPr="00416967">
      <w:rPr>
        <w:rFonts w:ascii="Times New Roman" w:hAnsi="Times New Roman"/>
      </w:rPr>
      <w:t xml:space="preserve">str. </w:t>
    </w:r>
    <w:r w:rsidRPr="00416967">
      <w:rPr>
        <w:rFonts w:ascii="Times New Roman" w:hAnsi="Times New Roman"/>
      </w:rPr>
      <w:fldChar w:fldCharType="begin"/>
    </w:r>
    <w:r w:rsidRPr="00416967">
      <w:rPr>
        <w:rFonts w:ascii="Times New Roman" w:hAnsi="Times New Roman"/>
      </w:rPr>
      <w:instrText>PAGE   \* MERGEFORMAT</w:instrText>
    </w:r>
    <w:r w:rsidRPr="00416967">
      <w:rPr>
        <w:rFonts w:ascii="Times New Roman" w:hAnsi="Times New Roman"/>
      </w:rPr>
      <w:fldChar w:fldCharType="separate"/>
    </w:r>
    <w:r w:rsidR="007F4903">
      <w:rPr>
        <w:rFonts w:ascii="Times New Roman" w:hAnsi="Times New Roman"/>
        <w:noProof/>
      </w:rPr>
      <w:t>1</w:t>
    </w:r>
    <w:r w:rsidRPr="00416967">
      <w:rPr>
        <w:rFonts w:ascii="Times New Roman" w:hAnsi="Times New Roman"/>
      </w:rPr>
      <w:fldChar w:fldCharType="end"/>
    </w:r>
    <w:r w:rsidRPr="00416967">
      <w:rPr>
        <w:rFonts w:ascii="Times New Roman" w:hAnsi="Times New Roman"/>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67" w:rsidRDefault="00DB3167" w:rsidP="00900699">
      <w:pPr>
        <w:spacing w:after="0" w:line="240" w:lineRule="auto"/>
      </w:pPr>
      <w:r>
        <w:separator/>
      </w:r>
    </w:p>
  </w:footnote>
  <w:footnote w:type="continuationSeparator" w:id="0">
    <w:p w:rsidR="00DB3167" w:rsidRDefault="00DB3167" w:rsidP="00900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052"/>
    <w:multiLevelType w:val="hybridMultilevel"/>
    <w:tmpl w:val="F6F483AC"/>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03E77668"/>
    <w:multiLevelType w:val="hybridMultilevel"/>
    <w:tmpl w:val="36942870"/>
    <w:lvl w:ilvl="0" w:tplc="04150017">
      <w:start w:val="1"/>
      <w:numFmt w:val="lowerLetter"/>
      <w:lvlText w:val="%1)"/>
      <w:lvlJc w:val="left"/>
      <w:pPr>
        <w:tabs>
          <w:tab w:val="num" w:pos="1128"/>
        </w:tabs>
        <w:ind w:left="1128" w:hanging="420"/>
      </w:pPr>
      <w:rPr>
        <w:rFonts w:cs="Times New Roman" w:hint="default"/>
      </w:rPr>
    </w:lvl>
    <w:lvl w:ilvl="1" w:tplc="BCBCF772">
      <w:start w:val="1"/>
      <w:numFmt w:val="lowerLetter"/>
      <w:lvlText w:val="%2)"/>
      <w:lvlJc w:val="left"/>
      <w:pPr>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6B90F68"/>
    <w:multiLevelType w:val="hybridMultilevel"/>
    <w:tmpl w:val="929848AE"/>
    <w:lvl w:ilvl="0" w:tplc="04150017">
      <w:start w:val="1"/>
      <w:numFmt w:val="lowerLetter"/>
      <w:lvlText w:val="%1)"/>
      <w:lvlJc w:val="left"/>
      <w:pPr>
        <w:tabs>
          <w:tab w:val="num" w:pos="1413"/>
        </w:tabs>
        <w:ind w:left="1413" w:hanging="420"/>
      </w:pPr>
      <w:rPr>
        <w:rFonts w:cs="Times New Roman" w:hint="default"/>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3" w15:restartNumberingAfterBreak="0">
    <w:nsid w:val="0BAE5654"/>
    <w:multiLevelType w:val="hybridMultilevel"/>
    <w:tmpl w:val="69C29936"/>
    <w:lvl w:ilvl="0" w:tplc="27D46930">
      <w:start w:val="1"/>
      <w:numFmt w:val="lowerLetter"/>
      <w:lvlText w:val="%1)"/>
      <w:lvlJc w:val="left"/>
      <w:pPr>
        <w:ind w:left="1571" w:hanging="360"/>
      </w:pPr>
      <w:rPr>
        <w:rFonts w:ascii="Arial Narrow" w:eastAsia="Times New Roman" w:hAnsi="Arial Narrow"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 w15:restartNumberingAfterBreak="0">
    <w:nsid w:val="0E186FC0"/>
    <w:multiLevelType w:val="hybridMultilevel"/>
    <w:tmpl w:val="D102E026"/>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 w15:restartNumberingAfterBreak="0">
    <w:nsid w:val="11077D9E"/>
    <w:multiLevelType w:val="hybridMultilevel"/>
    <w:tmpl w:val="BD06465C"/>
    <w:lvl w:ilvl="0" w:tplc="7E109CD2">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6" w15:restartNumberingAfterBreak="0">
    <w:nsid w:val="1330524E"/>
    <w:multiLevelType w:val="multilevel"/>
    <w:tmpl w:val="C742C89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25"/>
        </w:tabs>
        <w:ind w:left="1425"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39C011A"/>
    <w:multiLevelType w:val="hybridMultilevel"/>
    <w:tmpl w:val="C296B0F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D86C1E"/>
    <w:multiLevelType w:val="multilevel"/>
    <w:tmpl w:val="1A66313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25"/>
        </w:tabs>
        <w:ind w:left="1425" w:hanging="432"/>
      </w:pPr>
      <w:rPr>
        <w:rFonts w:cs="Times New Roman" w:hint="default"/>
        <w:strike w:val="0"/>
        <w:color w:val="auto"/>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15A21DE5"/>
    <w:multiLevelType w:val="multilevel"/>
    <w:tmpl w:val="0B18F44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16"/>
        </w:tabs>
        <w:ind w:left="716" w:hanging="659"/>
      </w:pPr>
      <w:rPr>
        <w:rFonts w:cs="Times New Roman" w:hint="default"/>
        <w:b w:val="0"/>
        <w:strike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74C7D2B"/>
    <w:multiLevelType w:val="hybridMultilevel"/>
    <w:tmpl w:val="79A8AD96"/>
    <w:lvl w:ilvl="0" w:tplc="0338D332">
      <w:start w:val="1"/>
      <w:numFmt w:val="decimal"/>
      <w:lvlText w:val="%1."/>
      <w:lvlJc w:val="left"/>
      <w:pPr>
        <w:tabs>
          <w:tab w:val="num" w:pos="720"/>
        </w:tabs>
        <w:ind w:left="720" w:hanging="360"/>
      </w:pPr>
      <w:rPr>
        <w:rFonts w:cs="Times New Roman"/>
      </w:rPr>
    </w:lvl>
    <w:lvl w:ilvl="1" w:tplc="DC683712" w:tentative="1">
      <w:start w:val="1"/>
      <w:numFmt w:val="decimal"/>
      <w:lvlText w:val="%2."/>
      <w:lvlJc w:val="left"/>
      <w:pPr>
        <w:tabs>
          <w:tab w:val="num" w:pos="1440"/>
        </w:tabs>
        <w:ind w:left="1440" w:hanging="360"/>
      </w:pPr>
      <w:rPr>
        <w:rFonts w:cs="Times New Roman"/>
      </w:rPr>
    </w:lvl>
    <w:lvl w:ilvl="2" w:tplc="2DF8E824" w:tentative="1">
      <w:start w:val="1"/>
      <w:numFmt w:val="decimal"/>
      <w:lvlText w:val="%3."/>
      <w:lvlJc w:val="left"/>
      <w:pPr>
        <w:tabs>
          <w:tab w:val="num" w:pos="2160"/>
        </w:tabs>
        <w:ind w:left="2160" w:hanging="360"/>
      </w:pPr>
      <w:rPr>
        <w:rFonts w:cs="Times New Roman"/>
      </w:rPr>
    </w:lvl>
    <w:lvl w:ilvl="3" w:tplc="5170CBCE" w:tentative="1">
      <w:start w:val="1"/>
      <w:numFmt w:val="decimal"/>
      <w:lvlText w:val="%4."/>
      <w:lvlJc w:val="left"/>
      <w:pPr>
        <w:tabs>
          <w:tab w:val="num" w:pos="2880"/>
        </w:tabs>
        <w:ind w:left="2880" w:hanging="360"/>
      </w:pPr>
      <w:rPr>
        <w:rFonts w:cs="Times New Roman"/>
      </w:rPr>
    </w:lvl>
    <w:lvl w:ilvl="4" w:tplc="3266BCC0" w:tentative="1">
      <w:start w:val="1"/>
      <w:numFmt w:val="decimal"/>
      <w:lvlText w:val="%5."/>
      <w:lvlJc w:val="left"/>
      <w:pPr>
        <w:tabs>
          <w:tab w:val="num" w:pos="3600"/>
        </w:tabs>
        <w:ind w:left="3600" w:hanging="360"/>
      </w:pPr>
      <w:rPr>
        <w:rFonts w:cs="Times New Roman"/>
      </w:rPr>
    </w:lvl>
    <w:lvl w:ilvl="5" w:tplc="9774C1F0" w:tentative="1">
      <w:start w:val="1"/>
      <w:numFmt w:val="decimal"/>
      <w:lvlText w:val="%6."/>
      <w:lvlJc w:val="left"/>
      <w:pPr>
        <w:tabs>
          <w:tab w:val="num" w:pos="4320"/>
        </w:tabs>
        <w:ind w:left="4320" w:hanging="360"/>
      </w:pPr>
      <w:rPr>
        <w:rFonts w:cs="Times New Roman"/>
      </w:rPr>
    </w:lvl>
    <w:lvl w:ilvl="6" w:tplc="AE1CF7C0" w:tentative="1">
      <w:start w:val="1"/>
      <w:numFmt w:val="decimal"/>
      <w:lvlText w:val="%7."/>
      <w:lvlJc w:val="left"/>
      <w:pPr>
        <w:tabs>
          <w:tab w:val="num" w:pos="5040"/>
        </w:tabs>
        <w:ind w:left="5040" w:hanging="360"/>
      </w:pPr>
      <w:rPr>
        <w:rFonts w:cs="Times New Roman"/>
      </w:rPr>
    </w:lvl>
    <w:lvl w:ilvl="7" w:tplc="4B2089D4" w:tentative="1">
      <w:start w:val="1"/>
      <w:numFmt w:val="decimal"/>
      <w:lvlText w:val="%8."/>
      <w:lvlJc w:val="left"/>
      <w:pPr>
        <w:tabs>
          <w:tab w:val="num" w:pos="5760"/>
        </w:tabs>
        <w:ind w:left="5760" w:hanging="360"/>
      </w:pPr>
      <w:rPr>
        <w:rFonts w:cs="Times New Roman"/>
      </w:rPr>
    </w:lvl>
    <w:lvl w:ilvl="8" w:tplc="2DBABC12" w:tentative="1">
      <w:start w:val="1"/>
      <w:numFmt w:val="decimal"/>
      <w:lvlText w:val="%9."/>
      <w:lvlJc w:val="left"/>
      <w:pPr>
        <w:tabs>
          <w:tab w:val="num" w:pos="6480"/>
        </w:tabs>
        <w:ind w:left="6480" w:hanging="360"/>
      </w:pPr>
      <w:rPr>
        <w:rFonts w:cs="Times New Roman"/>
      </w:rPr>
    </w:lvl>
  </w:abstractNum>
  <w:abstractNum w:abstractNumId="11" w15:restartNumberingAfterBreak="0">
    <w:nsid w:val="1F8970A8"/>
    <w:multiLevelType w:val="hybridMultilevel"/>
    <w:tmpl w:val="8B966152"/>
    <w:lvl w:ilvl="0" w:tplc="3036067E">
      <w:start w:val="1"/>
      <w:numFmt w:val="upperRoman"/>
      <w:lvlText w:val="%1."/>
      <w:lvlJc w:val="left"/>
      <w:pPr>
        <w:ind w:left="1080" w:hanging="72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32B741D"/>
    <w:multiLevelType w:val="hybridMultilevel"/>
    <w:tmpl w:val="4ACCDD02"/>
    <w:lvl w:ilvl="0" w:tplc="399EE306">
      <w:start w:val="1"/>
      <w:numFmt w:val="upperRoman"/>
      <w:lvlText w:val="%1."/>
      <w:lvlJc w:val="left"/>
      <w:pPr>
        <w:ind w:left="3981" w:hanging="720"/>
      </w:pPr>
      <w:rPr>
        <w:rFonts w:cs="Times New Roman" w:hint="default"/>
        <w:b/>
      </w:rPr>
    </w:lvl>
    <w:lvl w:ilvl="1" w:tplc="04150019" w:tentative="1">
      <w:start w:val="1"/>
      <w:numFmt w:val="lowerLetter"/>
      <w:lvlText w:val="%2."/>
      <w:lvlJc w:val="left"/>
      <w:pPr>
        <w:ind w:left="4341" w:hanging="360"/>
      </w:pPr>
      <w:rPr>
        <w:rFonts w:cs="Times New Roman"/>
      </w:rPr>
    </w:lvl>
    <w:lvl w:ilvl="2" w:tplc="0415001B" w:tentative="1">
      <w:start w:val="1"/>
      <w:numFmt w:val="lowerRoman"/>
      <w:lvlText w:val="%3."/>
      <w:lvlJc w:val="right"/>
      <w:pPr>
        <w:ind w:left="5061" w:hanging="180"/>
      </w:pPr>
      <w:rPr>
        <w:rFonts w:cs="Times New Roman"/>
      </w:rPr>
    </w:lvl>
    <w:lvl w:ilvl="3" w:tplc="0415000F" w:tentative="1">
      <w:start w:val="1"/>
      <w:numFmt w:val="decimal"/>
      <w:lvlText w:val="%4."/>
      <w:lvlJc w:val="left"/>
      <w:pPr>
        <w:ind w:left="5781" w:hanging="360"/>
      </w:pPr>
      <w:rPr>
        <w:rFonts w:cs="Times New Roman"/>
      </w:rPr>
    </w:lvl>
    <w:lvl w:ilvl="4" w:tplc="04150019" w:tentative="1">
      <w:start w:val="1"/>
      <w:numFmt w:val="lowerLetter"/>
      <w:lvlText w:val="%5."/>
      <w:lvlJc w:val="left"/>
      <w:pPr>
        <w:ind w:left="6501" w:hanging="360"/>
      </w:pPr>
      <w:rPr>
        <w:rFonts w:cs="Times New Roman"/>
      </w:rPr>
    </w:lvl>
    <w:lvl w:ilvl="5" w:tplc="0415001B" w:tentative="1">
      <w:start w:val="1"/>
      <w:numFmt w:val="lowerRoman"/>
      <w:lvlText w:val="%6."/>
      <w:lvlJc w:val="right"/>
      <w:pPr>
        <w:ind w:left="7221" w:hanging="180"/>
      </w:pPr>
      <w:rPr>
        <w:rFonts w:cs="Times New Roman"/>
      </w:rPr>
    </w:lvl>
    <w:lvl w:ilvl="6" w:tplc="0415000F" w:tentative="1">
      <w:start w:val="1"/>
      <w:numFmt w:val="decimal"/>
      <w:lvlText w:val="%7."/>
      <w:lvlJc w:val="left"/>
      <w:pPr>
        <w:ind w:left="7941" w:hanging="360"/>
      </w:pPr>
      <w:rPr>
        <w:rFonts w:cs="Times New Roman"/>
      </w:rPr>
    </w:lvl>
    <w:lvl w:ilvl="7" w:tplc="04150019" w:tentative="1">
      <w:start w:val="1"/>
      <w:numFmt w:val="lowerLetter"/>
      <w:lvlText w:val="%8."/>
      <w:lvlJc w:val="left"/>
      <w:pPr>
        <w:ind w:left="8661" w:hanging="360"/>
      </w:pPr>
      <w:rPr>
        <w:rFonts w:cs="Times New Roman"/>
      </w:rPr>
    </w:lvl>
    <w:lvl w:ilvl="8" w:tplc="0415001B" w:tentative="1">
      <w:start w:val="1"/>
      <w:numFmt w:val="lowerRoman"/>
      <w:lvlText w:val="%9."/>
      <w:lvlJc w:val="right"/>
      <w:pPr>
        <w:ind w:left="9381" w:hanging="180"/>
      </w:pPr>
      <w:rPr>
        <w:rFonts w:cs="Times New Roman"/>
      </w:rPr>
    </w:lvl>
  </w:abstractNum>
  <w:abstractNum w:abstractNumId="13" w15:restartNumberingAfterBreak="0">
    <w:nsid w:val="258647F3"/>
    <w:multiLevelType w:val="hybridMultilevel"/>
    <w:tmpl w:val="051C41B8"/>
    <w:lvl w:ilvl="0" w:tplc="04150017">
      <w:start w:val="1"/>
      <w:numFmt w:val="lowerLetter"/>
      <w:lvlText w:val="%1)"/>
      <w:lvlJc w:val="left"/>
      <w:pPr>
        <w:ind w:left="1713" w:hanging="360"/>
      </w:pPr>
      <w:rPr>
        <w:rFonts w:cs="Times New Roman" w:hint="default"/>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4" w15:restartNumberingAfterBreak="0">
    <w:nsid w:val="25DE660C"/>
    <w:multiLevelType w:val="hybridMultilevel"/>
    <w:tmpl w:val="48F8D92A"/>
    <w:lvl w:ilvl="0" w:tplc="F9A49400">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6961082"/>
    <w:multiLevelType w:val="hybridMultilevel"/>
    <w:tmpl w:val="0D2E1EC2"/>
    <w:lvl w:ilvl="0" w:tplc="7E109CD2">
      <w:start w:val="1"/>
      <w:numFmt w:val="bullet"/>
      <w:lvlText w:val=""/>
      <w:lvlJc w:val="left"/>
      <w:pPr>
        <w:ind w:left="1713" w:hanging="360"/>
      </w:pPr>
      <w:rPr>
        <w:rFonts w:ascii="Symbol" w:hAnsi="Symbol" w:hint="default"/>
      </w:rPr>
    </w:lvl>
    <w:lvl w:ilvl="1" w:tplc="04150019">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6" w15:restartNumberingAfterBreak="0">
    <w:nsid w:val="2AE96B31"/>
    <w:multiLevelType w:val="hybridMultilevel"/>
    <w:tmpl w:val="F46ED6BC"/>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7" w15:restartNumberingAfterBreak="0">
    <w:nsid w:val="2C2E0A31"/>
    <w:multiLevelType w:val="multilevel"/>
    <w:tmpl w:val="DFDEC3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5"/>
        </w:tabs>
        <w:ind w:left="1425" w:hanging="432"/>
      </w:pPr>
      <w:rPr>
        <w:rFonts w:cs="Times New Roman"/>
        <w:strike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2D6F3CB8"/>
    <w:multiLevelType w:val="hybridMultilevel"/>
    <w:tmpl w:val="4B9AE0AE"/>
    <w:lvl w:ilvl="0" w:tplc="04150017">
      <w:start w:val="1"/>
      <w:numFmt w:val="lowerLetter"/>
      <w:lvlText w:val="%1)"/>
      <w:lvlJc w:val="left"/>
      <w:pPr>
        <w:tabs>
          <w:tab w:val="num" w:pos="1270"/>
        </w:tabs>
        <w:ind w:left="1270" w:hanging="420"/>
      </w:pPr>
      <w:rPr>
        <w:rFonts w:cs="Times New Roman" w:hint="default"/>
        <w:b w:val="0"/>
        <w:i w:val="0"/>
        <w:sz w:val="24"/>
      </w:rPr>
    </w:lvl>
    <w:lvl w:ilvl="1" w:tplc="04150019" w:tentative="1">
      <w:start w:val="1"/>
      <w:numFmt w:val="lowerLetter"/>
      <w:lvlText w:val="%2."/>
      <w:lvlJc w:val="left"/>
      <w:pPr>
        <w:tabs>
          <w:tab w:val="num" w:pos="1930"/>
        </w:tabs>
        <w:ind w:left="1930" w:hanging="360"/>
      </w:pPr>
      <w:rPr>
        <w:rFonts w:cs="Times New Roman"/>
      </w:rPr>
    </w:lvl>
    <w:lvl w:ilvl="2" w:tplc="0415001B" w:tentative="1">
      <w:start w:val="1"/>
      <w:numFmt w:val="lowerRoman"/>
      <w:lvlText w:val="%3."/>
      <w:lvlJc w:val="right"/>
      <w:pPr>
        <w:tabs>
          <w:tab w:val="num" w:pos="2650"/>
        </w:tabs>
        <w:ind w:left="2650" w:hanging="180"/>
      </w:pPr>
      <w:rPr>
        <w:rFonts w:cs="Times New Roman"/>
      </w:rPr>
    </w:lvl>
    <w:lvl w:ilvl="3" w:tplc="0415000F" w:tentative="1">
      <w:start w:val="1"/>
      <w:numFmt w:val="decimal"/>
      <w:lvlText w:val="%4."/>
      <w:lvlJc w:val="left"/>
      <w:pPr>
        <w:tabs>
          <w:tab w:val="num" w:pos="3370"/>
        </w:tabs>
        <w:ind w:left="3370" w:hanging="360"/>
      </w:pPr>
      <w:rPr>
        <w:rFonts w:cs="Times New Roman"/>
      </w:rPr>
    </w:lvl>
    <w:lvl w:ilvl="4" w:tplc="04150019" w:tentative="1">
      <w:start w:val="1"/>
      <w:numFmt w:val="lowerLetter"/>
      <w:lvlText w:val="%5."/>
      <w:lvlJc w:val="left"/>
      <w:pPr>
        <w:tabs>
          <w:tab w:val="num" w:pos="4090"/>
        </w:tabs>
        <w:ind w:left="4090" w:hanging="360"/>
      </w:pPr>
      <w:rPr>
        <w:rFonts w:cs="Times New Roman"/>
      </w:rPr>
    </w:lvl>
    <w:lvl w:ilvl="5" w:tplc="0415001B" w:tentative="1">
      <w:start w:val="1"/>
      <w:numFmt w:val="lowerRoman"/>
      <w:lvlText w:val="%6."/>
      <w:lvlJc w:val="right"/>
      <w:pPr>
        <w:tabs>
          <w:tab w:val="num" w:pos="4810"/>
        </w:tabs>
        <w:ind w:left="4810" w:hanging="180"/>
      </w:pPr>
      <w:rPr>
        <w:rFonts w:cs="Times New Roman"/>
      </w:rPr>
    </w:lvl>
    <w:lvl w:ilvl="6" w:tplc="0415000F" w:tentative="1">
      <w:start w:val="1"/>
      <w:numFmt w:val="decimal"/>
      <w:lvlText w:val="%7."/>
      <w:lvlJc w:val="left"/>
      <w:pPr>
        <w:tabs>
          <w:tab w:val="num" w:pos="5530"/>
        </w:tabs>
        <w:ind w:left="5530" w:hanging="360"/>
      </w:pPr>
      <w:rPr>
        <w:rFonts w:cs="Times New Roman"/>
      </w:rPr>
    </w:lvl>
    <w:lvl w:ilvl="7" w:tplc="04150019" w:tentative="1">
      <w:start w:val="1"/>
      <w:numFmt w:val="lowerLetter"/>
      <w:lvlText w:val="%8."/>
      <w:lvlJc w:val="left"/>
      <w:pPr>
        <w:tabs>
          <w:tab w:val="num" w:pos="6250"/>
        </w:tabs>
        <w:ind w:left="6250" w:hanging="360"/>
      </w:pPr>
      <w:rPr>
        <w:rFonts w:cs="Times New Roman"/>
      </w:rPr>
    </w:lvl>
    <w:lvl w:ilvl="8" w:tplc="0415001B" w:tentative="1">
      <w:start w:val="1"/>
      <w:numFmt w:val="lowerRoman"/>
      <w:lvlText w:val="%9."/>
      <w:lvlJc w:val="right"/>
      <w:pPr>
        <w:tabs>
          <w:tab w:val="num" w:pos="6970"/>
        </w:tabs>
        <w:ind w:left="6970" w:hanging="180"/>
      </w:pPr>
      <w:rPr>
        <w:rFonts w:cs="Times New Roman"/>
      </w:rPr>
    </w:lvl>
  </w:abstractNum>
  <w:abstractNum w:abstractNumId="19" w15:restartNumberingAfterBreak="0">
    <w:nsid w:val="30090C9F"/>
    <w:multiLevelType w:val="hybridMultilevel"/>
    <w:tmpl w:val="B1C0B336"/>
    <w:lvl w:ilvl="0" w:tplc="7E109CD2">
      <w:start w:val="1"/>
      <w:numFmt w:val="bullet"/>
      <w:lvlText w:val=""/>
      <w:lvlJc w:val="left"/>
      <w:pPr>
        <w:ind w:left="2716" w:hanging="360"/>
      </w:pPr>
      <w:rPr>
        <w:rFonts w:ascii="Symbol" w:hAnsi="Symbol" w:hint="default"/>
      </w:rPr>
    </w:lvl>
    <w:lvl w:ilvl="1" w:tplc="04150019" w:tentative="1">
      <w:start w:val="1"/>
      <w:numFmt w:val="lowerLetter"/>
      <w:lvlText w:val="%2."/>
      <w:lvlJc w:val="left"/>
      <w:pPr>
        <w:ind w:left="3436" w:hanging="360"/>
      </w:pPr>
      <w:rPr>
        <w:rFonts w:cs="Times New Roman"/>
      </w:rPr>
    </w:lvl>
    <w:lvl w:ilvl="2" w:tplc="0415001B" w:tentative="1">
      <w:start w:val="1"/>
      <w:numFmt w:val="lowerRoman"/>
      <w:lvlText w:val="%3."/>
      <w:lvlJc w:val="right"/>
      <w:pPr>
        <w:ind w:left="4156" w:hanging="180"/>
      </w:pPr>
      <w:rPr>
        <w:rFonts w:cs="Times New Roman"/>
      </w:rPr>
    </w:lvl>
    <w:lvl w:ilvl="3" w:tplc="0415000F" w:tentative="1">
      <w:start w:val="1"/>
      <w:numFmt w:val="decimal"/>
      <w:lvlText w:val="%4."/>
      <w:lvlJc w:val="left"/>
      <w:pPr>
        <w:ind w:left="4876" w:hanging="360"/>
      </w:pPr>
      <w:rPr>
        <w:rFonts w:cs="Times New Roman"/>
      </w:rPr>
    </w:lvl>
    <w:lvl w:ilvl="4" w:tplc="04150019" w:tentative="1">
      <w:start w:val="1"/>
      <w:numFmt w:val="lowerLetter"/>
      <w:lvlText w:val="%5."/>
      <w:lvlJc w:val="left"/>
      <w:pPr>
        <w:ind w:left="5596" w:hanging="360"/>
      </w:pPr>
      <w:rPr>
        <w:rFonts w:cs="Times New Roman"/>
      </w:rPr>
    </w:lvl>
    <w:lvl w:ilvl="5" w:tplc="0415001B" w:tentative="1">
      <w:start w:val="1"/>
      <w:numFmt w:val="lowerRoman"/>
      <w:lvlText w:val="%6."/>
      <w:lvlJc w:val="right"/>
      <w:pPr>
        <w:ind w:left="6316" w:hanging="180"/>
      </w:pPr>
      <w:rPr>
        <w:rFonts w:cs="Times New Roman"/>
      </w:rPr>
    </w:lvl>
    <w:lvl w:ilvl="6" w:tplc="0415000F" w:tentative="1">
      <w:start w:val="1"/>
      <w:numFmt w:val="decimal"/>
      <w:lvlText w:val="%7."/>
      <w:lvlJc w:val="left"/>
      <w:pPr>
        <w:ind w:left="7036" w:hanging="360"/>
      </w:pPr>
      <w:rPr>
        <w:rFonts w:cs="Times New Roman"/>
      </w:rPr>
    </w:lvl>
    <w:lvl w:ilvl="7" w:tplc="04150019" w:tentative="1">
      <w:start w:val="1"/>
      <w:numFmt w:val="lowerLetter"/>
      <w:lvlText w:val="%8."/>
      <w:lvlJc w:val="left"/>
      <w:pPr>
        <w:ind w:left="7756" w:hanging="360"/>
      </w:pPr>
      <w:rPr>
        <w:rFonts w:cs="Times New Roman"/>
      </w:rPr>
    </w:lvl>
    <w:lvl w:ilvl="8" w:tplc="0415001B" w:tentative="1">
      <w:start w:val="1"/>
      <w:numFmt w:val="lowerRoman"/>
      <w:lvlText w:val="%9."/>
      <w:lvlJc w:val="right"/>
      <w:pPr>
        <w:ind w:left="8476" w:hanging="180"/>
      </w:pPr>
      <w:rPr>
        <w:rFonts w:cs="Times New Roman"/>
      </w:rPr>
    </w:lvl>
  </w:abstractNum>
  <w:abstractNum w:abstractNumId="20" w15:restartNumberingAfterBreak="0">
    <w:nsid w:val="31FA7697"/>
    <w:multiLevelType w:val="multilevel"/>
    <w:tmpl w:val="DFDEC3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5"/>
        </w:tabs>
        <w:ind w:left="1425" w:hanging="432"/>
      </w:pPr>
      <w:rPr>
        <w:rFonts w:cs="Times New Roman"/>
        <w:strike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36022F6F"/>
    <w:multiLevelType w:val="hybridMultilevel"/>
    <w:tmpl w:val="EB5A91F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36714E49"/>
    <w:multiLevelType w:val="multilevel"/>
    <w:tmpl w:val="C55042D6"/>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25"/>
        </w:tabs>
        <w:ind w:left="1425" w:hanging="432"/>
      </w:pPr>
      <w:rPr>
        <w:rFonts w:cs="Times New Roman" w:hint="default"/>
        <w:strike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36D706D5"/>
    <w:multiLevelType w:val="hybridMultilevel"/>
    <w:tmpl w:val="2D4281EC"/>
    <w:lvl w:ilvl="0" w:tplc="0415000F">
      <w:start w:val="1"/>
      <w:numFmt w:val="decimal"/>
      <w:lvlText w:val="%1."/>
      <w:lvlJc w:val="left"/>
      <w:pPr>
        <w:tabs>
          <w:tab w:val="num" w:pos="786"/>
        </w:tabs>
        <w:ind w:left="786" w:hanging="360"/>
      </w:pPr>
      <w:rPr>
        <w:rFonts w:cs="Times New Roman" w:hint="default"/>
        <w:b/>
        <w:i w:val="0"/>
        <w:sz w:val="24"/>
      </w:rPr>
    </w:lvl>
    <w:lvl w:ilvl="1" w:tplc="0415000F">
      <w:start w:val="1"/>
      <w:numFmt w:val="decimal"/>
      <w:lvlText w:val="%2."/>
      <w:lvlJc w:val="left"/>
      <w:pPr>
        <w:tabs>
          <w:tab w:val="num" w:pos="1440"/>
        </w:tabs>
        <w:ind w:left="1440" w:hanging="360"/>
      </w:pPr>
      <w:rPr>
        <w:rFonts w:cs="Times New Roman" w:hint="default"/>
      </w:rPr>
    </w:lvl>
    <w:lvl w:ilvl="2" w:tplc="114018B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703BE8"/>
    <w:multiLevelType w:val="multilevel"/>
    <w:tmpl w:val="954AB7A0"/>
    <w:lvl w:ilvl="0">
      <w:start w:val="1"/>
      <w:numFmt w:val="decimal"/>
      <w:lvlText w:val="%1."/>
      <w:lvlJc w:val="left"/>
      <w:pPr>
        <w:tabs>
          <w:tab w:val="num" w:pos="3621"/>
        </w:tabs>
        <w:ind w:left="3621" w:hanging="360"/>
      </w:pPr>
      <w:rPr>
        <w:rFonts w:cs="Times New Roman"/>
        <w:b/>
        <w:color w:val="auto"/>
      </w:rPr>
    </w:lvl>
    <w:lvl w:ilvl="1">
      <w:start w:val="1"/>
      <w:numFmt w:val="lowerLetter"/>
      <w:lvlText w:val="%2)"/>
      <w:lvlJc w:val="left"/>
      <w:pPr>
        <w:tabs>
          <w:tab w:val="num" w:pos="5678"/>
        </w:tabs>
        <w:ind w:left="5678" w:hanging="432"/>
      </w:pPr>
      <w:rPr>
        <w:rFonts w:cs="Times New Roman"/>
        <w:strike w:val="0"/>
        <w:color w:val="auto"/>
      </w:rPr>
    </w:lvl>
    <w:lvl w:ilvl="2">
      <w:start w:val="1"/>
      <w:numFmt w:val="decimal"/>
      <w:lvlText w:val="%1.%2.%3."/>
      <w:lvlJc w:val="left"/>
      <w:pPr>
        <w:tabs>
          <w:tab w:val="num" w:pos="6402"/>
        </w:tabs>
        <w:ind w:left="6186" w:hanging="504"/>
      </w:pPr>
      <w:rPr>
        <w:rFonts w:cs="Times New Roman"/>
      </w:rPr>
    </w:lvl>
    <w:lvl w:ilvl="3">
      <w:start w:val="1"/>
      <w:numFmt w:val="decimal"/>
      <w:lvlText w:val="%1.%2.%3.%4."/>
      <w:lvlJc w:val="left"/>
      <w:pPr>
        <w:tabs>
          <w:tab w:val="num" w:pos="7122"/>
        </w:tabs>
        <w:ind w:left="6690" w:hanging="648"/>
      </w:pPr>
      <w:rPr>
        <w:rFonts w:cs="Times New Roman"/>
      </w:rPr>
    </w:lvl>
    <w:lvl w:ilvl="4">
      <w:start w:val="1"/>
      <w:numFmt w:val="decimal"/>
      <w:lvlText w:val="%1.%2.%3.%4.%5."/>
      <w:lvlJc w:val="left"/>
      <w:pPr>
        <w:tabs>
          <w:tab w:val="num" w:pos="7482"/>
        </w:tabs>
        <w:ind w:left="7194" w:hanging="792"/>
      </w:pPr>
      <w:rPr>
        <w:rFonts w:cs="Times New Roman"/>
      </w:rPr>
    </w:lvl>
    <w:lvl w:ilvl="5">
      <w:start w:val="1"/>
      <w:numFmt w:val="decimal"/>
      <w:lvlText w:val="%1.%2.%3.%4.%5.%6."/>
      <w:lvlJc w:val="left"/>
      <w:pPr>
        <w:tabs>
          <w:tab w:val="num" w:pos="8202"/>
        </w:tabs>
        <w:ind w:left="7698" w:hanging="936"/>
      </w:pPr>
      <w:rPr>
        <w:rFonts w:cs="Times New Roman"/>
      </w:rPr>
    </w:lvl>
    <w:lvl w:ilvl="6">
      <w:start w:val="1"/>
      <w:numFmt w:val="decimal"/>
      <w:lvlText w:val="%1.%2.%3.%4.%5.%6.%7."/>
      <w:lvlJc w:val="left"/>
      <w:pPr>
        <w:tabs>
          <w:tab w:val="num" w:pos="8562"/>
        </w:tabs>
        <w:ind w:left="8202" w:hanging="1080"/>
      </w:pPr>
      <w:rPr>
        <w:rFonts w:cs="Times New Roman"/>
      </w:rPr>
    </w:lvl>
    <w:lvl w:ilvl="7">
      <w:start w:val="1"/>
      <w:numFmt w:val="decimal"/>
      <w:lvlText w:val="%1.%2.%3.%4.%5.%6.%7.%8."/>
      <w:lvlJc w:val="left"/>
      <w:pPr>
        <w:tabs>
          <w:tab w:val="num" w:pos="9282"/>
        </w:tabs>
        <w:ind w:left="8706" w:hanging="1224"/>
      </w:pPr>
      <w:rPr>
        <w:rFonts w:cs="Times New Roman"/>
      </w:rPr>
    </w:lvl>
    <w:lvl w:ilvl="8">
      <w:start w:val="1"/>
      <w:numFmt w:val="decimal"/>
      <w:lvlText w:val="%1.%2.%3.%4.%5.%6.%7.%8.%9."/>
      <w:lvlJc w:val="left"/>
      <w:pPr>
        <w:tabs>
          <w:tab w:val="num" w:pos="10002"/>
        </w:tabs>
        <w:ind w:left="9282" w:hanging="1440"/>
      </w:pPr>
      <w:rPr>
        <w:rFonts w:cs="Times New Roman"/>
      </w:rPr>
    </w:lvl>
  </w:abstractNum>
  <w:abstractNum w:abstractNumId="25" w15:restartNumberingAfterBreak="0">
    <w:nsid w:val="3DEF40F2"/>
    <w:multiLevelType w:val="hybridMultilevel"/>
    <w:tmpl w:val="884425FC"/>
    <w:lvl w:ilvl="0" w:tplc="04150017">
      <w:start w:val="1"/>
      <w:numFmt w:val="lowerLetter"/>
      <w:lvlText w:val="%1)"/>
      <w:lvlJc w:val="left"/>
      <w:pPr>
        <w:tabs>
          <w:tab w:val="num" w:pos="1200"/>
        </w:tabs>
        <w:ind w:left="1200" w:hanging="360"/>
      </w:pPr>
      <w:rPr>
        <w:rFonts w:cs="Times New Roman"/>
      </w:rPr>
    </w:lvl>
    <w:lvl w:ilvl="1" w:tplc="04150019" w:tentative="1">
      <w:start w:val="1"/>
      <w:numFmt w:val="lowerLetter"/>
      <w:lvlText w:val="%2."/>
      <w:lvlJc w:val="left"/>
      <w:pPr>
        <w:tabs>
          <w:tab w:val="num" w:pos="1920"/>
        </w:tabs>
        <w:ind w:left="1920" w:hanging="360"/>
      </w:pPr>
      <w:rPr>
        <w:rFonts w:cs="Times New Roman"/>
      </w:rPr>
    </w:lvl>
    <w:lvl w:ilvl="2" w:tplc="0415001B" w:tentative="1">
      <w:start w:val="1"/>
      <w:numFmt w:val="lowerRoman"/>
      <w:lvlText w:val="%3."/>
      <w:lvlJc w:val="right"/>
      <w:pPr>
        <w:tabs>
          <w:tab w:val="num" w:pos="2640"/>
        </w:tabs>
        <w:ind w:left="2640" w:hanging="180"/>
      </w:pPr>
      <w:rPr>
        <w:rFonts w:cs="Times New Roman"/>
      </w:rPr>
    </w:lvl>
    <w:lvl w:ilvl="3" w:tplc="0415000F" w:tentative="1">
      <w:start w:val="1"/>
      <w:numFmt w:val="decimal"/>
      <w:lvlText w:val="%4."/>
      <w:lvlJc w:val="left"/>
      <w:pPr>
        <w:tabs>
          <w:tab w:val="num" w:pos="3360"/>
        </w:tabs>
        <w:ind w:left="3360" w:hanging="360"/>
      </w:pPr>
      <w:rPr>
        <w:rFonts w:cs="Times New Roman"/>
      </w:rPr>
    </w:lvl>
    <w:lvl w:ilvl="4" w:tplc="04150019" w:tentative="1">
      <w:start w:val="1"/>
      <w:numFmt w:val="lowerLetter"/>
      <w:lvlText w:val="%5."/>
      <w:lvlJc w:val="left"/>
      <w:pPr>
        <w:tabs>
          <w:tab w:val="num" w:pos="4080"/>
        </w:tabs>
        <w:ind w:left="4080" w:hanging="360"/>
      </w:pPr>
      <w:rPr>
        <w:rFonts w:cs="Times New Roman"/>
      </w:rPr>
    </w:lvl>
    <w:lvl w:ilvl="5" w:tplc="0415001B" w:tentative="1">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26" w15:restartNumberingAfterBreak="0">
    <w:nsid w:val="45115481"/>
    <w:multiLevelType w:val="hybridMultilevel"/>
    <w:tmpl w:val="6E0EA756"/>
    <w:lvl w:ilvl="0" w:tplc="04150011">
      <w:start w:val="1"/>
      <w:numFmt w:val="decimal"/>
      <w:lvlText w:val="%1)"/>
      <w:lvlJc w:val="left"/>
      <w:pPr>
        <w:ind w:left="1511" w:hanging="360"/>
      </w:pPr>
      <w:rPr>
        <w:rFonts w:cs="Times New Roman"/>
      </w:rPr>
    </w:lvl>
    <w:lvl w:ilvl="1" w:tplc="04150019" w:tentative="1">
      <w:start w:val="1"/>
      <w:numFmt w:val="lowerLetter"/>
      <w:lvlText w:val="%2."/>
      <w:lvlJc w:val="left"/>
      <w:pPr>
        <w:ind w:left="2231" w:hanging="360"/>
      </w:pPr>
      <w:rPr>
        <w:rFonts w:cs="Times New Roman"/>
      </w:rPr>
    </w:lvl>
    <w:lvl w:ilvl="2" w:tplc="0415001B" w:tentative="1">
      <w:start w:val="1"/>
      <w:numFmt w:val="lowerRoman"/>
      <w:lvlText w:val="%3."/>
      <w:lvlJc w:val="right"/>
      <w:pPr>
        <w:ind w:left="2951" w:hanging="180"/>
      </w:pPr>
      <w:rPr>
        <w:rFonts w:cs="Times New Roman"/>
      </w:rPr>
    </w:lvl>
    <w:lvl w:ilvl="3" w:tplc="0415000F" w:tentative="1">
      <w:start w:val="1"/>
      <w:numFmt w:val="decimal"/>
      <w:lvlText w:val="%4."/>
      <w:lvlJc w:val="left"/>
      <w:pPr>
        <w:ind w:left="3671" w:hanging="360"/>
      </w:pPr>
      <w:rPr>
        <w:rFonts w:cs="Times New Roman"/>
      </w:rPr>
    </w:lvl>
    <w:lvl w:ilvl="4" w:tplc="04150019" w:tentative="1">
      <w:start w:val="1"/>
      <w:numFmt w:val="lowerLetter"/>
      <w:lvlText w:val="%5."/>
      <w:lvlJc w:val="left"/>
      <w:pPr>
        <w:ind w:left="4391" w:hanging="360"/>
      </w:pPr>
      <w:rPr>
        <w:rFonts w:cs="Times New Roman"/>
      </w:rPr>
    </w:lvl>
    <w:lvl w:ilvl="5" w:tplc="0415001B" w:tentative="1">
      <w:start w:val="1"/>
      <w:numFmt w:val="lowerRoman"/>
      <w:lvlText w:val="%6."/>
      <w:lvlJc w:val="right"/>
      <w:pPr>
        <w:ind w:left="5111" w:hanging="180"/>
      </w:pPr>
      <w:rPr>
        <w:rFonts w:cs="Times New Roman"/>
      </w:rPr>
    </w:lvl>
    <w:lvl w:ilvl="6" w:tplc="0415000F" w:tentative="1">
      <w:start w:val="1"/>
      <w:numFmt w:val="decimal"/>
      <w:lvlText w:val="%7."/>
      <w:lvlJc w:val="left"/>
      <w:pPr>
        <w:ind w:left="5831" w:hanging="360"/>
      </w:pPr>
      <w:rPr>
        <w:rFonts w:cs="Times New Roman"/>
      </w:rPr>
    </w:lvl>
    <w:lvl w:ilvl="7" w:tplc="04150019" w:tentative="1">
      <w:start w:val="1"/>
      <w:numFmt w:val="lowerLetter"/>
      <w:lvlText w:val="%8."/>
      <w:lvlJc w:val="left"/>
      <w:pPr>
        <w:ind w:left="6551" w:hanging="360"/>
      </w:pPr>
      <w:rPr>
        <w:rFonts w:cs="Times New Roman"/>
      </w:rPr>
    </w:lvl>
    <w:lvl w:ilvl="8" w:tplc="0415001B" w:tentative="1">
      <w:start w:val="1"/>
      <w:numFmt w:val="lowerRoman"/>
      <w:lvlText w:val="%9."/>
      <w:lvlJc w:val="right"/>
      <w:pPr>
        <w:ind w:left="7271" w:hanging="180"/>
      </w:pPr>
      <w:rPr>
        <w:rFonts w:cs="Times New Roman"/>
      </w:rPr>
    </w:lvl>
  </w:abstractNum>
  <w:abstractNum w:abstractNumId="27" w15:restartNumberingAfterBreak="0">
    <w:nsid w:val="470D0947"/>
    <w:multiLevelType w:val="hybridMultilevel"/>
    <w:tmpl w:val="62C6CB96"/>
    <w:lvl w:ilvl="0" w:tplc="04150011">
      <w:start w:val="1"/>
      <w:numFmt w:val="decimal"/>
      <w:lvlText w:val="%1)"/>
      <w:lvlJc w:val="left"/>
      <w:pPr>
        <w:tabs>
          <w:tab w:val="num" w:pos="791"/>
        </w:tabs>
        <w:ind w:left="791" w:hanging="360"/>
      </w:pPr>
      <w:rPr>
        <w:rFonts w:cs="Times New Roman" w:hint="default"/>
      </w:rPr>
    </w:lvl>
    <w:lvl w:ilvl="1" w:tplc="04150011">
      <w:start w:val="1"/>
      <w:numFmt w:val="decimal"/>
      <w:lvlText w:val="%2)"/>
      <w:lvlJc w:val="left"/>
      <w:pPr>
        <w:tabs>
          <w:tab w:val="num" w:pos="1781"/>
        </w:tabs>
        <w:ind w:left="1781" w:hanging="630"/>
      </w:pPr>
      <w:rPr>
        <w:rFonts w:cs="Times New Roman"/>
      </w:rPr>
    </w:lvl>
    <w:lvl w:ilvl="2" w:tplc="0415001B">
      <w:start w:val="1"/>
      <w:numFmt w:val="lowerRoman"/>
      <w:lvlText w:val="%3."/>
      <w:lvlJc w:val="right"/>
      <w:pPr>
        <w:tabs>
          <w:tab w:val="num" w:pos="2231"/>
        </w:tabs>
        <w:ind w:left="2231" w:hanging="180"/>
      </w:pPr>
      <w:rPr>
        <w:rFonts w:cs="Times New Roman"/>
      </w:rPr>
    </w:lvl>
    <w:lvl w:ilvl="3" w:tplc="0415000F">
      <w:start w:val="1"/>
      <w:numFmt w:val="decimal"/>
      <w:lvlText w:val="%4."/>
      <w:lvlJc w:val="left"/>
      <w:pPr>
        <w:tabs>
          <w:tab w:val="num" w:pos="2951"/>
        </w:tabs>
        <w:ind w:left="2951" w:hanging="360"/>
      </w:pPr>
      <w:rPr>
        <w:rFonts w:cs="Times New Roman"/>
      </w:rPr>
    </w:lvl>
    <w:lvl w:ilvl="4" w:tplc="04150019">
      <w:start w:val="1"/>
      <w:numFmt w:val="lowerLetter"/>
      <w:lvlText w:val="%5."/>
      <w:lvlJc w:val="left"/>
      <w:pPr>
        <w:tabs>
          <w:tab w:val="num" w:pos="3671"/>
        </w:tabs>
        <w:ind w:left="3671" w:hanging="360"/>
      </w:pPr>
      <w:rPr>
        <w:rFonts w:cs="Times New Roman"/>
      </w:rPr>
    </w:lvl>
    <w:lvl w:ilvl="5" w:tplc="0415001B">
      <w:start w:val="1"/>
      <w:numFmt w:val="lowerRoman"/>
      <w:lvlText w:val="%6."/>
      <w:lvlJc w:val="right"/>
      <w:pPr>
        <w:tabs>
          <w:tab w:val="num" w:pos="4391"/>
        </w:tabs>
        <w:ind w:left="4391" w:hanging="180"/>
      </w:pPr>
      <w:rPr>
        <w:rFonts w:cs="Times New Roman"/>
      </w:rPr>
    </w:lvl>
    <w:lvl w:ilvl="6" w:tplc="0415000F">
      <w:start w:val="1"/>
      <w:numFmt w:val="decimal"/>
      <w:lvlText w:val="%7."/>
      <w:lvlJc w:val="left"/>
      <w:pPr>
        <w:tabs>
          <w:tab w:val="num" w:pos="5111"/>
        </w:tabs>
        <w:ind w:left="5111" w:hanging="360"/>
      </w:pPr>
      <w:rPr>
        <w:rFonts w:cs="Times New Roman"/>
      </w:rPr>
    </w:lvl>
    <w:lvl w:ilvl="7" w:tplc="04150019">
      <w:start w:val="1"/>
      <w:numFmt w:val="lowerLetter"/>
      <w:lvlText w:val="%8."/>
      <w:lvlJc w:val="left"/>
      <w:pPr>
        <w:tabs>
          <w:tab w:val="num" w:pos="5831"/>
        </w:tabs>
        <w:ind w:left="5831" w:hanging="360"/>
      </w:pPr>
      <w:rPr>
        <w:rFonts w:cs="Times New Roman"/>
      </w:rPr>
    </w:lvl>
    <w:lvl w:ilvl="8" w:tplc="0415001B">
      <w:start w:val="1"/>
      <w:numFmt w:val="lowerRoman"/>
      <w:lvlText w:val="%9."/>
      <w:lvlJc w:val="right"/>
      <w:pPr>
        <w:tabs>
          <w:tab w:val="num" w:pos="6551"/>
        </w:tabs>
        <w:ind w:left="6551" w:hanging="180"/>
      </w:pPr>
      <w:rPr>
        <w:rFonts w:cs="Times New Roman"/>
      </w:rPr>
    </w:lvl>
  </w:abstractNum>
  <w:abstractNum w:abstractNumId="28" w15:restartNumberingAfterBreak="0">
    <w:nsid w:val="4A22403E"/>
    <w:multiLevelType w:val="hybridMultilevel"/>
    <w:tmpl w:val="9580BEA6"/>
    <w:lvl w:ilvl="0" w:tplc="9A16D92E">
      <w:start w:val="1"/>
      <w:numFmt w:val="lowerLetter"/>
      <w:lvlText w:val="%1)"/>
      <w:lvlJc w:val="left"/>
      <w:pPr>
        <w:ind w:left="1571" w:hanging="360"/>
      </w:pPr>
      <w:rPr>
        <w:rFonts w:cs="Times New Roman"/>
        <w:color w:val="000000"/>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29" w15:restartNumberingAfterBreak="0">
    <w:nsid w:val="4F9B2A17"/>
    <w:multiLevelType w:val="multilevel"/>
    <w:tmpl w:val="6C22AE02"/>
    <w:lvl w:ilvl="0">
      <w:start w:val="1"/>
      <w:numFmt w:val="decimal"/>
      <w:lvlText w:val="%1."/>
      <w:lvlJc w:val="left"/>
      <w:pPr>
        <w:tabs>
          <w:tab w:val="num" w:pos="360"/>
        </w:tabs>
        <w:ind w:left="360" w:hanging="360"/>
      </w:pPr>
      <w:rPr>
        <w:rFonts w:cs="Times New Roman" w:hint="default"/>
      </w:rPr>
    </w:lvl>
    <w:lvl w:ilvl="1">
      <w:start w:val="11"/>
      <w:numFmt w:val="decimal"/>
      <w:lvlText w:val="%2)"/>
      <w:lvlJc w:val="left"/>
      <w:pPr>
        <w:tabs>
          <w:tab w:val="num" w:pos="792"/>
        </w:tabs>
        <w:ind w:left="792" w:hanging="432"/>
      </w:pPr>
      <w:rPr>
        <w:rFonts w:cs="Times New Roman" w:hint="default"/>
        <w:strike w:val="0"/>
        <w:color w:val="auto"/>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500B095B"/>
    <w:multiLevelType w:val="hybridMultilevel"/>
    <w:tmpl w:val="197E776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52E1489A"/>
    <w:multiLevelType w:val="hybridMultilevel"/>
    <w:tmpl w:val="22C43052"/>
    <w:lvl w:ilvl="0" w:tplc="04150017">
      <w:start w:val="1"/>
      <w:numFmt w:val="lowerLetter"/>
      <w:lvlText w:val="%1)"/>
      <w:lvlJc w:val="left"/>
      <w:pPr>
        <w:ind w:left="1713" w:hanging="360"/>
      </w:pPr>
      <w:rPr>
        <w:rFonts w:cs="Times New Roman" w:hint="default"/>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32" w15:restartNumberingAfterBreak="0">
    <w:nsid w:val="60380868"/>
    <w:multiLevelType w:val="hybridMultilevel"/>
    <w:tmpl w:val="6E0EA756"/>
    <w:lvl w:ilvl="0" w:tplc="04150011">
      <w:start w:val="1"/>
      <w:numFmt w:val="decimal"/>
      <w:lvlText w:val="%1)"/>
      <w:lvlJc w:val="left"/>
      <w:pPr>
        <w:ind w:left="1511" w:hanging="360"/>
      </w:pPr>
      <w:rPr>
        <w:rFonts w:cs="Times New Roman"/>
      </w:rPr>
    </w:lvl>
    <w:lvl w:ilvl="1" w:tplc="04150019" w:tentative="1">
      <w:start w:val="1"/>
      <w:numFmt w:val="lowerLetter"/>
      <w:lvlText w:val="%2."/>
      <w:lvlJc w:val="left"/>
      <w:pPr>
        <w:ind w:left="2231" w:hanging="360"/>
      </w:pPr>
      <w:rPr>
        <w:rFonts w:cs="Times New Roman"/>
      </w:rPr>
    </w:lvl>
    <w:lvl w:ilvl="2" w:tplc="0415001B" w:tentative="1">
      <w:start w:val="1"/>
      <w:numFmt w:val="lowerRoman"/>
      <w:lvlText w:val="%3."/>
      <w:lvlJc w:val="right"/>
      <w:pPr>
        <w:ind w:left="2951" w:hanging="180"/>
      </w:pPr>
      <w:rPr>
        <w:rFonts w:cs="Times New Roman"/>
      </w:rPr>
    </w:lvl>
    <w:lvl w:ilvl="3" w:tplc="0415000F" w:tentative="1">
      <w:start w:val="1"/>
      <w:numFmt w:val="decimal"/>
      <w:lvlText w:val="%4."/>
      <w:lvlJc w:val="left"/>
      <w:pPr>
        <w:ind w:left="3671" w:hanging="360"/>
      </w:pPr>
      <w:rPr>
        <w:rFonts w:cs="Times New Roman"/>
      </w:rPr>
    </w:lvl>
    <w:lvl w:ilvl="4" w:tplc="04150019" w:tentative="1">
      <w:start w:val="1"/>
      <w:numFmt w:val="lowerLetter"/>
      <w:lvlText w:val="%5."/>
      <w:lvlJc w:val="left"/>
      <w:pPr>
        <w:ind w:left="4391" w:hanging="360"/>
      </w:pPr>
      <w:rPr>
        <w:rFonts w:cs="Times New Roman"/>
      </w:rPr>
    </w:lvl>
    <w:lvl w:ilvl="5" w:tplc="0415001B" w:tentative="1">
      <w:start w:val="1"/>
      <w:numFmt w:val="lowerRoman"/>
      <w:lvlText w:val="%6."/>
      <w:lvlJc w:val="right"/>
      <w:pPr>
        <w:ind w:left="5111" w:hanging="180"/>
      </w:pPr>
      <w:rPr>
        <w:rFonts w:cs="Times New Roman"/>
      </w:rPr>
    </w:lvl>
    <w:lvl w:ilvl="6" w:tplc="0415000F" w:tentative="1">
      <w:start w:val="1"/>
      <w:numFmt w:val="decimal"/>
      <w:lvlText w:val="%7."/>
      <w:lvlJc w:val="left"/>
      <w:pPr>
        <w:ind w:left="5831" w:hanging="360"/>
      </w:pPr>
      <w:rPr>
        <w:rFonts w:cs="Times New Roman"/>
      </w:rPr>
    </w:lvl>
    <w:lvl w:ilvl="7" w:tplc="04150019" w:tentative="1">
      <w:start w:val="1"/>
      <w:numFmt w:val="lowerLetter"/>
      <w:lvlText w:val="%8."/>
      <w:lvlJc w:val="left"/>
      <w:pPr>
        <w:ind w:left="6551" w:hanging="360"/>
      </w:pPr>
      <w:rPr>
        <w:rFonts w:cs="Times New Roman"/>
      </w:rPr>
    </w:lvl>
    <w:lvl w:ilvl="8" w:tplc="0415001B" w:tentative="1">
      <w:start w:val="1"/>
      <w:numFmt w:val="lowerRoman"/>
      <w:lvlText w:val="%9."/>
      <w:lvlJc w:val="right"/>
      <w:pPr>
        <w:ind w:left="7271" w:hanging="180"/>
      </w:pPr>
      <w:rPr>
        <w:rFonts w:cs="Times New Roman"/>
      </w:rPr>
    </w:lvl>
  </w:abstractNum>
  <w:abstractNum w:abstractNumId="33" w15:restartNumberingAfterBreak="0">
    <w:nsid w:val="63B32897"/>
    <w:multiLevelType w:val="hybridMultilevel"/>
    <w:tmpl w:val="D102E026"/>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4" w15:restartNumberingAfterBreak="0">
    <w:nsid w:val="64862A32"/>
    <w:multiLevelType w:val="multilevel"/>
    <w:tmpl w:val="9926D9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strike w:val="0"/>
        <w:color w:val="auto"/>
      </w:rPr>
    </w:lvl>
    <w:lvl w:ilvl="2">
      <w:start w:val="1"/>
      <w:numFmt w:val="decimal"/>
      <w:lvlText w:val="%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5" w15:restartNumberingAfterBreak="0">
    <w:nsid w:val="655C3CA0"/>
    <w:multiLevelType w:val="hybridMultilevel"/>
    <w:tmpl w:val="1D4EAF88"/>
    <w:lvl w:ilvl="0" w:tplc="04150017">
      <w:start w:val="1"/>
      <w:numFmt w:val="lowerLetter"/>
      <w:lvlText w:val="%1)"/>
      <w:lvlJc w:val="left"/>
      <w:pPr>
        <w:tabs>
          <w:tab w:val="num" w:pos="1353"/>
        </w:tabs>
        <w:ind w:left="1353" w:hanging="360"/>
      </w:pPr>
      <w:rPr>
        <w:rFonts w:cs="Times New Roman"/>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36" w15:restartNumberingAfterBreak="0">
    <w:nsid w:val="68AB2B81"/>
    <w:multiLevelType w:val="multilevel"/>
    <w:tmpl w:val="054EF9CC"/>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25"/>
        </w:tabs>
        <w:ind w:left="1425" w:hanging="432"/>
      </w:pPr>
      <w:rPr>
        <w:rFonts w:cs="Times New Roman" w:hint="default"/>
        <w:strike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15:restartNumberingAfterBreak="0">
    <w:nsid w:val="71DB1D47"/>
    <w:multiLevelType w:val="multilevel"/>
    <w:tmpl w:val="C49C0CB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16"/>
        </w:tabs>
        <w:ind w:left="716" w:hanging="659"/>
      </w:pPr>
      <w:rPr>
        <w:rFonts w:cs="Times New Roman"/>
        <w:b w:val="0"/>
        <w:strike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725A2BCB"/>
    <w:multiLevelType w:val="hybridMultilevel"/>
    <w:tmpl w:val="29703288"/>
    <w:lvl w:ilvl="0" w:tplc="04150011">
      <w:start w:val="1"/>
      <w:numFmt w:val="decimal"/>
      <w:lvlText w:val="%1)"/>
      <w:lvlJc w:val="left"/>
      <w:pPr>
        <w:ind w:left="1353" w:hanging="360"/>
      </w:pPr>
      <w:rPr>
        <w:rFonts w:cs="Times New Roman"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9" w15:restartNumberingAfterBreak="0">
    <w:nsid w:val="72AB4CA8"/>
    <w:multiLevelType w:val="hybridMultilevel"/>
    <w:tmpl w:val="FBE2C30C"/>
    <w:lvl w:ilvl="0" w:tplc="04150011">
      <w:start w:val="1"/>
      <w:numFmt w:val="decimal"/>
      <w:lvlText w:val="%1)"/>
      <w:lvlJc w:val="left"/>
      <w:pPr>
        <w:tabs>
          <w:tab w:val="num" w:pos="791"/>
        </w:tabs>
        <w:ind w:left="791" w:hanging="360"/>
      </w:pPr>
      <w:rPr>
        <w:rFonts w:cs="Times New Roman" w:hint="default"/>
      </w:rPr>
    </w:lvl>
    <w:lvl w:ilvl="1" w:tplc="434E9732">
      <w:start w:val="1"/>
      <w:numFmt w:val="lowerLetter"/>
      <w:lvlText w:val="%2)"/>
      <w:lvlJc w:val="left"/>
      <w:pPr>
        <w:tabs>
          <w:tab w:val="num" w:pos="1781"/>
        </w:tabs>
        <w:ind w:left="1781" w:hanging="630"/>
      </w:pPr>
      <w:rPr>
        <w:rFonts w:ascii="Arial Narrow" w:hAnsi="Arial Narrow" w:cs="Arial" w:hint="default"/>
      </w:rPr>
    </w:lvl>
    <w:lvl w:ilvl="2" w:tplc="0415001B">
      <w:start w:val="1"/>
      <w:numFmt w:val="lowerRoman"/>
      <w:lvlText w:val="%3."/>
      <w:lvlJc w:val="right"/>
      <w:pPr>
        <w:tabs>
          <w:tab w:val="num" w:pos="2231"/>
        </w:tabs>
        <w:ind w:left="2231" w:hanging="180"/>
      </w:pPr>
      <w:rPr>
        <w:rFonts w:cs="Times New Roman"/>
      </w:rPr>
    </w:lvl>
    <w:lvl w:ilvl="3" w:tplc="0415000F">
      <w:start w:val="1"/>
      <w:numFmt w:val="decimal"/>
      <w:lvlText w:val="%4."/>
      <w:lvlJc w:val="left"/>
      <w:pPr>
        <w:tabs>
          <w:tab w:val="num" w:pos="2951"/>
        </w:tabs>
        <w:ind w:left="2951" w:hanging="360"/>
      </w:pPr>
      <w:rPr>
        <w:rFonts w:cs="Times New Roman"/>
      </w:rPr>
    </w:lvl>
    <w:lvl w:ilvl="4" w:tplc="04150019">
      <w:start w:val="1"/>
      <w:numFmt w:val="lowerLetter"/>
      <w:lvlText w:val="%5."/>
      <w:lvlJc w:val="left"/>
      <w:pPr>
        <w:tabs>
          <w:tab w:val="num" w:pos="3671"/>
        </w:tabs>
        <w:ind w:left="3671" w:hanging="360"/>
      </w:pPr>
      <w:rPr>
        <w:rFonts w:cs="Times New Roman"/>
      </w:rPr>
    </w:lvl>
    <w:lvl w:ilvl="5" w:tplc="0415001B">
      <w:start w:val="1"/>
      <w:numFmt w:val="lowerRoman"/>
      <w:lvlText w:val="%6."/>
      <w:lvlJc w:val="right"/>
      <w:pPr>
        <w:tabs>
          <w:tab w:val="num" w:pos="4391"/>
        </w:tabs>
        <w:ind w:left="4391" w:hanging="180"/>
      </w:pPr>
      <w:rPr>
        <w:rFonts w:cs="Times New Roman"/>
      </w:rPr>
    </w:lvl>
    <w:lvl w:ilvl="6" w:tplc="0415000F">
      <w:start w:val="1"/>
      <w:numFmt w:val="decimal"/>
      <w:lvlText w:val="%7."/>
      <w:lvlJc w:val="left"/>
      <w:pPr>
        <w:tabs>
          <w:tab w:val="num" w:pos="5111"/>
        </w:tabs>
        <w:ind w:left="5111" w:hanging="360"/>
      </w:pPr>
      <w:rPr>
        <w:rFonts w:cs="Times New Roman"/>
      </w:rPr>
    </w:lvl>
    <w:lvl w:ilvl="7" w:tplc="04150019">
      <w:start w:val="1"/>
      <w:numFmt w:val="lowerLetter"/>
      <w:lvlText w:val="%8."/>
      <w:lvlJc w:val="left"/>
      <w:pPr>
        <w:tabs>
          <w:tab w:val="num" w:pos="5831"/>
        </w:tabs>
        <w:ind w:left="5831" w:hanging="360"/>
      </w:pPr>
      <w:rPr>
        <w:rFonts w:cs="Times New Roman"/>
      </w:rPr>
    </w:lvl>
    <w:lvl w:ilvl="8" w:tplc="0415001B">
      <w:start w:val="1"/>
      <w:numFmt w:val="lowerRoman"/>
      <w:lvlText w:val="%9."/>
      <w:lvlJc w:val="right"/>
      <w:pPr>
        <w:tabs>
          <w:tab w:val="num" w:pos="6551"/>
        </w:tabs>
        <w:ind w:left="6551" w:hanging="180"/>
      </w:pPr>
      <w:rPr>
        <w:rFonts w:cs="Times New Roman"/>
      </w:rPr>
    </w:lvl>
  </w:abstractNum>
  <w:abstractNum w:abstractNumId="40" w15:restartNumberingAfterBreak="0">
    <w:nsid w:val="73775A93"/>
    <w:multiLevelType w:val="multilevel"/>
    <w:tmpl w:val="C742C89A"/>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25"/>
        </w:tabs>
        <w:ind w:left="1425" w:hanging="432"/>
      </w:pPr>
      <w:rPr>
        <w:rFonts w:cs="Times New Roman" w:hint="default"/>
        <w:strike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749F464C"/>
    <w:multiLevelType w:val="singleLevel"/>
    <w:tmpl w:val="076E75D8"/>
    <w:lvl w:ilvl="0">
      <w:start w:val="1"/>
      <w:numFmt w:val="decimal"/>
      <w:lvlText w:val="%1)"/>
      <w:lvlJc w:val="center"/>
      <w:pPr>
        <w:ind w:left="786" w:hanging="360"/>
      </w:pPr>
      <w:rPr>
        <w:rFonts w:cs="Times New Roman" w:hint="default"/>
      </w:rPr>
    </w:lvl>
  </w:abstractNum>
  <w:abstractNum w:abstractNumId="42" w15:restartNumberingAfterBreak="0">
    <w:nsid w:val="77096C0C"/>
    <w:multiLevelType w:val="hybridMultilevel"/>
    <w:tmpl w:val="5F20A360"/>
    <w:lvl w:ilvl="0" w:tplc="3036067E">
      <w:start w:val="1"/>
      <w:numFmt w:val="upperRoman"/>
      <w:lvlText w:val="%1."/>
      <w:lvlJc w:val="left"/>
      <w:pPr>
        <w:ind w:left="1080" w:hanging="720"/>
      </w:pPr>
      <w:rPr>
        <w:rFonts w:cs="Times New Roman" w:hint="default"/>
        <w:b/>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76B10E4"/>
    <w:multiLevelType w:val="hybridMultilevel"/>
    <w:tmpl w:val="6E0EA756"/>
    <w:lvl w:ilvl="0" w:tplc="04150011">
      <w:start w:val="1"/>
      <w:numFmt w:val="decimal"/>
      <w:lvlText w:val="%1)"/>
      <w:lvlJc w:val="left"/>
      <w:pPr>
        <w:ind w:left="1511" w:hanging="360"/>
      </w:pPr>
      <w:rPr>
        <w:rFonts w:cs="Times New Roman"/>
      </w:rPr>
    </w:lvl>
    <w:lvl w:ilvl="1" w:tplc="04150019" w:tentative="1">
      <w:start w:val="1"/>
      <w:numFmt w:val="lowerLetter"/>
      <w:lvlText w:val="%2."/>
      <w:lvlJc w:val="left"/>
      <w:pPr>
        <w:ind w:left="2231" w:hanging="360"/>
      </w:pPr>
      <w:rPr>
        <w:rFonts w:cs="Times New Roman"/>
      </w:rPr>
    </w:lvl>
    <w:lvl w:ilvl="2" w:tplc="0415001B" w:tentative="1">
      <w:start w:val="1"/>
      <w:numFmt w:val="lowerRoman"/>
      <w:lvlText w:val="%3."/>
      <w:lvlJc w:val="right"/>
      <w:pPr>
        <w:ind w:left="2951" w:hanging="180"/>
      </w:pPr>
      <w:rPr>
        <w:rFonts w:cs="Times New Roman"/>
      </w:rPr>
    </w:lvl>
    <w:lvl w:ilvl="3" w:tplc="0415000F" w:tentative="1">
      <w:start w:val="1"/>
      <w:numFmt w:val="decimal"/>
      <w:lvlText w:val="%4."/>
      <w:lvlJc w:val="left"/>
      <w:pPr>
        <w:ind w:left="3671" w:hanging="360"/>
      </w:pPr>
      <w:rPr>
        <w:rFonts w:cs="Times New Roman"/>
      </w:rPr>
    </w:lvl>
    <w:lvl w:ilvl="4" w:tplc="04150019" w:tentative="1">
      <w:start w:val="1"/>
      <w:numFmt w:val="lowerLetter"/>
      <w:lvlText w:val="%5."/>
      <w:lvlJc w:val="left"/>
      <w:pPr>
        <w:ind w:left="4391" w:hanging="360"/>
      </w:pPr>
      <w:rPr>
        <w:rFonts w:cs="Times New Roman"/>
      </w:rPr>
    </w:lvl>
    <w:lvl w:ilvl="5" w:tplc="0415001B" w:tentative="1">
      <w:start w:val="1"/>
      <w:numFmt w:val="lowerRoman"/>
      <w:lvlText w:val="%6."/>
      <w:lvlJc w:val="right"/>
      <w:pPr>
        <w:ind w:left="5111" w:hanging="180"/>
      </w:pPr>
      <w:rPr>
        <w:rFonts w:cs="Times New Roman"/>
      </w:rPr>
    </w:lvl>
    <w:lvl w:ilvl="6" w:tplc="0415000F" w:tentative="1">
      <w:start w:val="1"/>
      <w:numFmt w:val="decimal"/>
      <w:lvlText w:val="%7."/>
      <w:lvlJc w:val="left"/>
      <w:pPr>
        <w:ind w:left="5831" w:hanging="360"/>
      </w:pPr>
      <w:rPr>
        <w:rFonts w:cs="Times New Roman"/>
      </w:rPr>
    </w:lvl>
    <w:lvl w:ilvl="7" w:tplc="04150019" w:tentative="1">
      <w:start w:val="1"/>
      <w:numFmt w:val="lowerLetter"/>
      <w:lvlText w:val="%8."/>
      <w:lvlJc w:val="left"/>
      <w:pPr>
        <w:ind w:left="6551" w:hanging="360"/>
      </w:pPr>
      <w:rPr>
        <w:rFonts w:cs="Times New Roman"/>
      </w:rPr>
    </w:lvl>
    <w:lvl w:ilvl="8" w:tplc="0415001B" w:tentative="1">
      <w:start w:val="1"/>
      <w:numFmt w:val="lowerRoman"/>
      <w:lvlText w:val="%9."/>
      <w:lvlJc w:val="right"/>
      <w:pPr>
        <w:ind w:left="7271" w:hanging="180"/>
      </w:pPr>
      <w:rPr>
        <w:rFonts w:cs="Times New Roman"/>
      </w:rPr>
    </w:lvl>
  </w:abstractNum>
  <w:abstractNum w:abstractNumId="44" w15:restartNumberingAfterBreak="0">
    <w:nsid w:val="79B01A8F"/>
    <w:multiLevelType w:val="hybridMultilevel"/>
    <w:tmpl w:val="7A2C72F2"/>
    <w:lvl w:ilvl="0" w:tplc="3DB83CBC">
      <w:start w:val="1"/>
      <w:numFmt w:val="upperRoman"/>
      <w:lvlText w:val="%1."/>
      <w:lvlJc w:val="left"/>
      <w:pPr>
        <w:ind w:left="3131" w:hanging="720"/>
      </w:pPr>
      <w:rPr>
        <w:rFonts w:cs="Times New Roman" w:hint="default"/>
      </w:rPr>
    </w:lvl>
    <w:lvl w:ilvl="1" w:tplc="04150019" w:tentative="1">
      <w:start w:val="1"/>
      <w:numFmt w:val="lowerLetter"/>
      <w:lvlText w:val="%2."/>
      <w:lvlJc w:val="left"/>
      <w:pPr>
        <w:ind w:left="3491" w:hanging="360"/>
      </w:pPr>
      <w:rPr>
        <w:rFonts w:cs="Times New Roman"/>
      </w:rPr>
    </w:lvl>
    <w:lvl w:ilvl="2" w:tplc="0415001B" w:tentative="1">
      <w:start w:val="1"/>
      <w:numFmt w:val="lowerRoman"/>
      <w:lvlText w:val="%3."/>
      <w:lvlJc w:val="right"/>
      <w:pPr>
        <w:ind w:left="4211" w:hanging="180"/>
      </w:pPr>
      <w:rPr>
        <w:rFonts w:cs="Times New Roman"/>
      </w:rPr>
    </w:lvl>
    <w:lvl w:ilvl="3" w:tplc="0415000F" w:tentative="1">
      <w:start w:val="1"/>
      <w:numFmt w:val="decimal"/>
      <w:lvlText w:val="%4."/>
      <w:lvlJc w:val="left"/>
      <w:pPr>
        <w:ind w:left="4931" w:hanging="360"/>
      </w:pPr>
      <w:rPr>
        <w:rFonts w:cs="Times New Roman"/>
      </w:rPr>
    </w:lvl>
    <w:lvl w:ilvl="4" w:tplc="04150019" w:tentative="1">
      <w:start w:val="1"/>
      <w:numFmt w:val="lowerLetter"/>
      <w:lvlText w:val="%5."/>
      <w:lvlJc w:val="left"/>
      <w:pPr>
        <w:ind w:left="5651" w:hanging="360"/>
      </w:pPr>
      <w:rPr>
        <w:rFonts w:cs="Times New Roman"/>
      </w:rPr>
    </w:lvl>
    <w:lvl w:ilvl="5" w:tplc="0415001B" w:tentative="1">
      <w:start w:val="1"/>
      <w:numFmt w:val="lowerRoman"/>
      <w:lvlText w:val="%6."/>
      <w:lvlJc w:val="right"/>
      <w:pPr>
        <w:ind w:left="6371" w:hanging="180"/>
      </w:pPr>
      <w:rPr>
        <w:rFonts w:cs="Times New Roman"/>
      </w:rPr>
    </w:lvl>
    <w:lvl w:ilvl="6" w:tplc="0415000F" w:tentative="1">
      <w:start w:val="1"/>
      <w:numFmt w:val="decimal"/>
      <w:lvlText w:val="%7."/>
      <w:lvlJc w:val="left"/>
      <w:pPr>
        <w:ind w:left="7091" w:hanging="360"/>
      </w:pPr>
      <w:rPr>
        <w:rFonts w:cs="Times New Roman"/>
      </w:rPr>
    </w:lvl>
    <w:lvl w:ilvl="7" w:tplc="04150019" w:tentative="1">
      <w:start w:val="1"/>
      <w:numFmt w:val="lowerLetter"/>
      <w:lvlText w:val="%8."/>
      <w:lvlJc w:val="left"/>
      <w:pPr>
        <w:ind w:left="7811" w:hanging="360"/>
      </w:pPr>
      <w:rPr>
        <w:rFonts w:cs="Times New Roman"/>
      </w:rPr>
    </w:lvl>
    <w:lvl w:ilvl="8" w:tplc="0415001B" w:tentative="1">
      <w:start w:val="1"/>
      <w:numFmt w:val="lowerRoman"/>
      <w:lvlText w:val="%9."/>
      <w:lvlJc w:val="right"/>
      <w:pPr>
        <w:ind w:left="8531" w:hanging="180"/>
      </w:pPr>
      <w:rPr>
        <w:rFonts w:cs="Times New Roman"/>
      </w:rPr>
    </w:lvl>
  </w:abstractNum>
  <w:abstractNum w:abstractNumId="45" w15:restartNumberingAfterBreak="0">
    <w:nsid w:val="7D1A2298"/>
    <w:multiLevelType w:val="hybridMultilevel"/>
    <w:tmpl w:val="C0EA82BA"/>
    <w:lvl w:ilvl="0" w:tplc="315E5EEC">
      <w:start w:val="2"/>
      <w:numFmt w:val="upperRoman"/>
      <w:lvlText w:val="%1."/>
      <w:lvlJc w:val="left"/>
      <w:pPr>
        <w:ind w:left="3981"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7"/>
  </w:num>
  <w:num w:numId="2">
    <w:abstractNumId w:val="1"/>
  </w:num>
  <w:num w:numId="3">
    <w:abstractNumId w:val="5"/>
  </w:num>
  <w:num w:numId="4">
    <w:abstractNumId w:val="34"/>
  </w:num>
  <w:num w:numId="5">
    <w:abstractNumId w:val="23"/>
  </w:num>
  <w:num w:numId="6">
    <w:abstractNumId w:val="27"/>
  </w:num>
  <w:num w:numId="7">
    <w:abstractNumId w:val="39"/>
  </w:num>
  <w:num w:numId="8">
    <w:abstractNumId w:val="14"/>
  </w:num>
  <w:num w:numId="9">
    <w:abstractNumId w:val="33"/>
  </w:num>
  <w:num w:numId="10">
    <w:abstractNumId w:val="29"/>
  </w:num>
  <w:num w:numId="11">
    <w:abstractNumId w:val="28"/>
  </w:num>
  <w:num w:numId="12">
    <w:abstractNumId w:val="8"/>
  </w:num>
  <w:num w:numId="13">
    <w:abstractNumId w:val="16"/>
  </w:num>
  <w:num w:numId="14">
    <w:abstractNumId w:val="18"/>
  </w:num>
  <w:num w:numId="15">
    <w:abstractNumId w:val="2"/>
  </w:num>
  <w:num w:numId="16">
    <w:abstractNumId w:val="25"/>
  </w:num>
  <w:num w:numId="17">
    <w:abstractNumId w:val="36"/>
  </w:num>
  <w:num w:numId="18">
    <w:abstractNumId w:val="22"/>
  </w:num>
  <w:num w:numId="19">
    <w:abstractNumId w:val="40"/>
  </w:num>
  <w:num w:numId="20">
    <w:abstractNumId w:val="38"/>
  </w:num>
  <w:num w:numId="21">
    <w:abstractNumId w:val="11"/>
  </w:num>
  <w:num w:numId="22">
    <w:abstractNumId w:val="42"/>
  </w:num>
  <w:num w:numId="23">
    <w:abstractNumId w:val="31"/>
  </w:num>
  <w:num w:numId="24">
    <w:abstractNumId w:val="13"/>
  </w:num>
  <w:num w:numId="25">
    <w:abstractNumId w:val="19"/>
  </w:num>
  <w:num w:numId="26">
    <w:abstractNumId w:val="35"/>
  </w:num>
  <w:num w:numId="27">
    <w:abstractNumId w:val="7"/>
  </w:num>
  <w:num w:numId="28">
    <w:abstractNumId w:val="15"/>
  </w:num>
  <w:num w:numId="29">
    <w:abstractNumId w:val="20"/>
  </w:num>
  <w:num w:numId="30">
    <w:abstractNumId w:val="32"/>
  </w:num>
  <w:num w:numId="31">
    <w:abstractNumId w:val="43"/>
  </w:num>
  <w:num w:numId="32">
    <w:abstractNumId w:val="26"/>
  </w:num>
  <w:num w:numId="33">
    <w:abstractNumId w:val="4"/>
  </w:num>
  <w:num w:numId="34">
    <w:abstractNumId w:val="24"/>
  </w:num>
  <w:num w:numId="35">
    <w:abstractNumId w:val="37"/>
  </w:num>
  <w:num w:numId="36">
    <w:abstractNumId w:val="9"/>
  </w:num>
  <w:num w:numId="37">
    <w:abstractNumId w:val="12"/>
  </w:num>
  <w:num w:numId="38">
    <w:abstractNumId w:val="21"/>
  </w:num>
  <w:num w:numId="39">
    <w:abstractNumId w:val="41"/>
  </w:num>
  <w:num w:numId="40">
    <w:abstractNumId w:val="44"/>
  </w:num>
  <w:num w:numId="41">
    <w:abstractNumId w:val="45"/>
  </w:num>
  <w:num w:numId="42">
    <w:abstractNumId w:val="3"/>
  </w:num>
  <w:num w:numId="43">
    <w:abstractNumId w:val="10"/>
  </w:num>
  <w:num w:numId="44">
    <w:abstractNumId w:val="30"/>
  </w:num>
  <w:num w:numId="45">
    <w:abstractNumId w:val="6"/>
  </w:num>
  <w:num w:numId="46">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99"/>
    <w:rsid w:val="00000950"/>
    <w:rsid w:val="000013AA"/>
    <w:rsid w:val="0000191D"/>
    <w:rsid w:val="00004448"/>
    <w:rsid w:val="000046F5"/>
    <w:rsid w:val="0000486F"/>
    <w:rsid w:val="00010681"/>
    <w:rsid w:val="00010ED7"/>
    <w:rsid w:val="000127C7"/>
    <w:rsid w:val="00013A34"/>
    <w:rsid w:val="0001489B"/>
    <w:rsid w:val="00014FE0"/>
    <w:rsid w:val="000169AC"/>
    <w:rsid w:val="00016B75"/>
    <w:rsid w:val="00017651"/>
    <w:rsid w:val="00017C53"/>
    <w:rsid w:val="00022437"/>
    <w:rsid w:val="000248DB"/>
    <w:rsid w:val="0002603B"/>
    <w:rsid w:val="00030934"/>
    <w:rsid w:val="000311C2"/>
    <w:rsid w:val="00033060"/>
    <w:rsid w:val="00033854"/>
    <w:rsid w:val="00033FE7"/>
    <w:rsid w:val="00035061"/>
    <w:rsid w:val="000360FA"/>
    <w:rsid w:val="00037E9E"/>
    <w:rsid w:val="0004043A"/>
    <w:rsid w:val="0004230C"/>
    <w:rsid w:val="000437AE"/>
    <w:rsid w:val="00046819"/>
    <w:rsid w:val="00046D8E"/>
    <w:rsid w:val="00046F98"/>
    <w:rsid w:val="00047ADE"/>
    <w:rsid w:val="00047C99"/>
    <w:rsid w:val="00047E0F"/>
    <w:rsid w:val="00050085"/>
    <w:rsid w:val="00051BFE"/>
    <w:rsid w:val="000532E2"/>
    <w:rsid w:val="00054036"/>
    <w:rsid w:val="00054C1B"/>
    <w:rsid w:val="00054DA8"/>
    <w:rsid w:val="00057239"/>
    <w:rsid w:val="0005787B"/>
    <w:rsid w:val="00060446"/>
    <w:rsid w:val="00060904"/>
    <w:rsid w:val="0006162F"/>
    <w:rsid w:val="00065CAD"/>
    <w:rsid w:val="00065E9C"/>
    <w:rsid w:val="0006635F"/>
    <w:rsid w:val="000678CF"/>
    <w:rsid w:val="00067AA4"/>
    <w:rsid w:val="000701DE"/>
    <w:rsid w:val="00070FD5"/>
    <w:rsid w:val="0007146B"/>
    <w:rsid w:val="00073C45"/>
    <w:rsid w:val="00074C65"/>
    <w:rsid w:val="00074DFC"/>
    <w:rsid w:val="000758D6"/>
    <w:rsid w:val="0008229A"/>
    <w:rsid w:val="00085648"/>
    <w:rsid w:val="0008704A"/>
    <w:rsid w:val="00087F78"/>
    <w:rsid w:val="000900F6"/>
    <w:rsid w:val="00090442"/>
    <w:rsid w:val="00090840"/>
    <w:rsid w:val="00092D94"/>
    <w:rsid w:val="00093FE2"/>
    <w:rsid w:val="0009550D"/>
    <w:rsid w:val="000A1C63"/>
    <w:rsid w:val="000A1D2F"/>
    <w:rsid w:val="000A206D"/>
    <w:rsid w:val="000A41F0"/>
    <w:rsid w:val="000A5676"/>
    <w:rsid w:val="000A6230"/>
    <w:rsid w:val="000A6F87"/>
    <w:rsid w:val="000A7EA5"/>
    <w:rsid w:val="000B52A5"/>
    <w:rsid w:val="000B612D"/>
    <w:rsid w:val="000B63CC"/>
    <w:rsid w:val="000B6B28"/>
    <w:rsid w:val="000B6E30"/>
    <w:rsid w:val="000C245F"/>
    <w:rsid w:val="000C2892"/>
    <w:rsid w:val="000C2968"/>
    <w:rsid w:val="000C39F5"/>
    <w:rsid w:val="000C4FA9"/>
    <w:rsid w:val="000C5804"/>
    <w:rsid w:val="000C5AFF"/>
    <w:rsid w:val="000C5F1A"/>
    <w:rsid w:val="000C64D4"/>
    <w:rsid w:val="000D052B"/>
    <w:rsid w:val="000D1876"/>
    <w:rsid w:val="000D37F4"/>
    <w:rsid w:val="000D3A46"/>
    <w:rsid w:val="000D4263"/>
    <w:rsid w:val="000D4AF3"/>
    <w:rsid w:val="000D52AB"/>
    <w:rsid w:val="000D7333"/>
    <w:rsid w:val="000E1348"/>
    <w:rsid w:val="000E1BD2"/>
    <w:rsid w:val="000E1C90"/>
    <w:rsid w:val="000E3D53"/>
    <w:rsid w:val="000E47C6"/>
    <w:rsid w:val="000E67B8"/>
    <w:rsid w:val="000E72E9"/>
    <w:rsid w:val="000F0006"/>
    <w:rsid w:val="000F09F3"/>
    <w:rsid w:val="000F246E"/>
    <w:rsid w:val="000F2596"/>
    <w:rsid w:val="000F2DD5"/>
    <w:rsid w:val="000F34A1"/>
    <w:rsid w:val="000F42A8"/>
    <w:rsid w:val="000F4EDD"/>
    <w:rsid w:val="001005DA"/>
    <w:rsid w:val="00100699"/>
    <w:rsid w:val="001045A5"/>
    <w:rsid w:val="00105F49"/>
    <w:rsid w:val="00107252"/>
    <w:rsid w:val="0010752C"/>
    <w:rsid w:val="00107C3E"/>
    <w:rsid w:val="00107D29"/>
    <w:rsid w:val="001120D1"/>
    <w:rsid w:val="001152B7"/>
    <w:rsid w:val="001155B9"/>
    <w:rsid w:val="0011729F"/>
    <w:rsid w:val="00120D96"/>
    <w:rsid w:val="00120DD0"/>
    <w:rsid w:val="00123624"/>
    <w:rsid w:val="0012367A"/>
    <w:rsid w:val="00124983"/>
    <w:rsid w:val="00124E0A"/>
    <w:rsid w:val="001263BD"/>
    <w:rsid w:val="00126571"/>
    <w:rsid w:val="001267FE"/>
    <w:rsid w:val="00127715"/>
    <w:rsid w:val="00135D95"/>
    <w:rsid w:val="00136378"/>
    <w:rsid w:val="001367E8"/>
    <w:rsid w:val="00137B13"/>
    <w:rsid w:val="00140EC6"/>
    <w:rsid w:val="001427DD"/>
    <w:rsid w:val="00143606"/>
    <w:rsid w:val="0014491E"/>
    <w:rsid w:val="00144B4F"/>
    <w:rsid w:val="001456DB"/>
    <w:rsid w:val="00145E5B"/>
    <w:rsid w:val="00145E74"/>
    <w:rsid w:val="00150050"/>
    <w:rsid w:val="00150F40"/>
    <w:rsid w:val="001516F3"/>
    <w:rsid w:val="0015221A"/>
    <w:rsid w:val="00152B58"/>
    <w:rsid w:val="001536F8"/>
    <w:rsid w:val="00153DBB"/>
    <w:rsid w:val="00155122"/>
    <w:rsid w:val="00157F1F"/>
    <w:rsid w:val="001607CA"/>
    <w:rsid w:val="001611A9"/>
    <w:rsid w:val="001620CF"/>
    <w:rsid w:val="001627D7"/>
    <w:rsid w:val="00164A1F"/>
    <w:rsid w:val="001656D1"/>
    <w:rsid w:val="001660D1"/>
    <w:rsid w:val="001670FF"/>
    <w:rsid w:val="0017098F"/>
    <w:rsid w:val="00170C29"/>
    <w:rsid w:val="00172798"/>
    <w:rsid w:val="00174A4E"/>
    <w:rsid w:val="00175E48"/>
    <w:rsid w:val="0018019C"/>
    <w:rsid w:val="00181718"/>
    <w:rsid w:val="001822DC"/>
    <w:rsid w:val="001826C0"/>
    <w:rsid w:val="00185C6A"/>
    <w:rsid w:val="00186898"/>
    <w:rsid w:val="00187153"/>
    <w:rsid w:val="00190F61"/>
    <w:rsid w:val="00191213"/>
    <w:rsid w:val="001915B4"/>
    <w:rsid w:val="0019236E"/>
    <w:rsid w:val="001936EE"/>
    <w:rsid w:val="00194C70"/>
    <w:rsid w:val="00196B52"/>
    <w:rsid w:val="00196BEB"/>
    <w:rsid w:val="001975A7"/>
    <w:rsid w:val="001A05CE"/>
    <w:rsid w:val="001A08D0"/>
    <w:rsid w:val="001A48F9"/>
    <w:rsid w:val="001A50CE"/>
    <w:rsid w:val="001B04F2"/>
    <w:rsid w:val="001B09E3"/>
    <w:rsid w:val="001B10E1"/>
    <w:rsid w:val="001B178D"/>
    <w:rsid w:val="001B1C91"/>
    <w:rsid w:val="001B2987"/>
    <w:rsid w:val="001B4ED5"/>
    <w:rsid w:val="001B5494"/>
    <w:rsid w:val="001B5980"/>
    <w:rsid w:val="001B5FA1"/>
    <w:rsid w:val="001C0042"/>
    <w:rsid w:val="001C055D"/>
    <w:rsid w:val="001C5265"/>
    <w:rsid w:val="001C750D"/>
    <w:rsid w:val="001C7914"/>
    <w:rsid w:val="001D076A"/>
    <w:rsid w:val="001D1911"/>
    <w:rsid w:val="001D321E"/>
    <w:rsid w:val="001D41BC"/>
    <w:rsid w:val="001D47E4"/>
    <w:rsid w:val="001D570F"/>
    <w:rsid w:val="001D6AB2"/>
    <w:rsid w:val="001D7917"/>
    <w:rsid w:val="001E0B08"/>
    <w:rsid w:val="001E1331"/>
    <w:rsid w:val="001E1E0F"/>
    <w:rsid w:val="001E2231"/>
    <w:rsid w:val="001E2ABC"/>
    <w:rsid w:val="001E2E9D"/>
    <w:rsid w:val="001E5DFA"/>
    <w:rsid w:val="001E75E7"/>
    <w:rsid w:val="001E7A90"/>
    <w:rsid w:val="001E7B08"/>
    <w:rsid w:val="001F0DEC"/>
    <w:rsid w:val="001F225D"/>
    <w:rsid w:val="001F3C5F"/>
    <w:rsid w:val="001F6B89"/>
    <w:rsid w:val="00200241"/>
    <w:rsid w:val="00200906"/>
    <w:rsid w:val="00200928"/>
    <w:rsid w:val="0020239A"/>
    <w:rsid w:val="00204934"/>
    <w:rsid w:val="00206DED"/>
    <w:rsid w:val="002107B4"/>
    <w:rsid w:val="0021155E"/>
    <w:rsid w:val="00211621"/>
    <w:rsid w:val="00211850"/>
    <w:rsid w:val="00211878"/>
    <w:rsid w:val="00211D16"/>
    <w:rsid w:val="00212BE6"/>
    <w:rsid w:val="0021320B"/>
    <w:rsid w:val="00215F57"/>
    <w:rsid w:val="0022002E"/>
    <w:rsid w:val="002215A2"/>
    <w:rsid w:val="00224364"/>
    <w:rsid w:val="00225D1F"/>
    <w:rsid w:val="0022761A"/>
    <w:rsid w:val="00227F8C"/>
    <w:rsid w:val="00230A65"/>
    <w:rsid w:val="00230B20"/>
    <w:rsid w:val="002315D1"/>
    <w:rsid w:val="0023697B"/>
    <w:rsid w:val="0024038A"/>
    <w:rsid w:val="002406E3"/>
    <w:rsid w:val="0024246C"/>
    <w:rsid w:val="00243877"/>
    <w:rsid w:val="002447C9"/>
    <w:rsid w:val="002500F3"/>
    <w:rsid w:val="002516C4"/>
    <w:rsid w:val="00253375"/>
    <w:rsid w:val="00254091"/>
    <w:rsid w:val="00255025"/>
    <w:rsid w:val="0026176D"/>
    <w:rsid w:val="00262E25"/>
    <w:rsid w:val="002630CF"/>
    <w:rsid w:val="0026580D"/>
    <w:rsid w:val="002703F6"/>
    <w:rsid w:val="00270EC1"/>
    <w:rsid w:val="00271268"/>
    <w:rsid w:val="002713A1"/>
    <w:rsid w:val="00272DAE"/>
    <w:rsid w:val="00273977"/>
    <w:rsid w:val="00274E1B"/>
    <w:rsid w:val="00275640"/>
    <w:rsid w:val="002761F9"/>
    <w:rsid w:val="002776DA"/>
    <w:rsid w:val="00277827"/>
    <w:rsid w:val="0028076C"/>
    <w:rsid w:val="0028093A"/>
    <w:rsid w:val="00280E8B"/>
    <w:rsid w:val="002823F1"/>
    <w:rsid w:val="00282A4C"/>
    <w:rsid w:val="00282A84"/>
    <w:rsid w:val="0028341E"/>
    <w:rsid w:val="00286119"/>
    <w:rsid w:val="00287B49"/>
    <w:rsid w:val="00291901"/>
    <w:rsid w:val="0029252C"/>
    <w:rsid w:val="00292D53"/>
    <w:rsid w:val="002930AD"/>
    <w:rsid w:val="00293429"/>
    <w:rsid w:val="00294383"/>
    <w:rsid w:val="00295686"/>
    <w:rsid w:val="002970C2"/>
    <w:rsid w:val="0029740F"/>
    <w:rsid w:val="002A0F23"/>
    <w:rsid w:val="002A25B9"/>
    <w:rsid w:val="002A32CC"/>
    <w:rsid w:val="002A7055"/>
    <w:rsid w:val="002A7F8F"/>
    <w:rsid w:val="002B0210"/>
    <w:rsid w:val="002B10D7"/>
    <w:rsid w:val="002B1BFB"/>
    <w:rsid w:val="002B3EED"/>
    <w:rsid w:val="002B53EB"/>
    <w:rsid w:val="002B5D92"/>
    <w:rsid w:val="002B7158"/>
    <w:rsid w:val="002B73C0"/>
    <w:rsid w:val="002B7B91"/>
    <w:rsid w:val="002C16E2"/>
    <w:rsid w:val="002C2832"/>
    <w:rsid w:val="002C72BC"/>
    <w:rsid w:val="002C7DE7"/>
    <w:rsid w:val="002D2B8B"/>
    <w:rsid w:val="002D37B6"/>
    <w:rsid w:val="002D45C3"/>
    <w:rsid w:val="002D472A"/>
    <w:rsid w:val="002D47AE"/>
    <w:rsid w:val="002D5958"/>
    <w:rsid w:val="002D7DBF"/>
    <w:rsid w:val="002E02C4"/>
    <w:rsid w:val="002E0D00"/>
    <w:rsid w:val="002E1146"/>
    <w:rsid w:val="002E3763"/>
    <w:rsid w:val="002E4054"/>
    <w:rsid w:val="002E4D70"/>
    <w:rsid w:val="002E620C"/>
    <w:rsid w:val="002E709A"/>
    <w:rsid w:val="002E7DE5"/>
    <w:rsid w:val="002F14BC"/>
    <w:rsid w:val="002F39A3"/>
    <w:rsid w:val="002F3D31"/>
    <w:rsid w:val="002F4028"/>
    <w:rsid w:val="002F4B59"/>
    <w:rsid w:val="002F4C54"/>
    <w:rsid w:val="002F755D"/>
    <w:rsid w:val="003015F9"/>
    <w:rsid w:val="003018C8"/>
    <w:rsid w:val="00302BA2"/>
    <w:rsid w:val="00305052"/>
    <w:rsid w:val="00305B37"/>
    <w:rsid w:val="00305DCE"/>
    <w:rsid w:val="00306AB9"/>
    <w:rsid w:val="00306F9D"/>
    <w:rsid w:val="003071E1"/>
    <w:rsid w:val="0030754B"/>
    <w:rsid w:val="003107F1"/>
    <w:rsid w:val="0031264E"/>
    <w:rsid w:val="00314A0C"/>
    <w:rsid w:val="00315DDC"/>
    <w:rsid w:val="0032086E"/>
    <w:rsid w:val="00324602"/>
    <w:rsid w:val="0032650F"/>
    <w:rsid w:val="003278D5"/>
    <w:rsid w:val="0033007C"/>
    <w:rsid w:val="00331DA1"/>
    <w:rsid w:val="0033223C"/>
    <w:rsid w:val="003348F2"/>
    <w:rsid w:val="00335083"/>
    <w:rsid w:val="00342D4E"/>
    <w:rsid w:val="003466E0"/>
    <w:rsid w:val="0034730F"/>
    <w:rsid w:val="00347C59"/>
    <w:rsid w:val="00347F9F"/>
    <w:rsid w:val="00351123"/>
    <w:rsid w:val="003514BD"/>
    <w:rsid w:val="00355097"/>
    <w:rsid w:val="00356D51"/>
    <w:rsid w:val="003627FB"/>
    <w:rsid w:val="00362F8D"/>
    <w:rsid w:val="0036358E"/>
    <w:rsid w:val="00363B65"/>
    <w:rsid w:val="00365CBC"/>
    <w:rsid w:val="00366275"/>
    <w:rsid w:val="003701E2"/>
    <w:rsid w:val="00374EE9"/>
    <w:rsid w:val="00377A28"/>
    <w:rsid w:val="00381786"/>
    <w:rsid w:val="00381E19"/>
    <w:rsid w:val="00384A2E"/>
    <w:rsid w:val="00384D09"/>
    <w:rsid w:val="00386B6E"/>
    <w:rsid w:val="00390649"/>
    <w:rsid w:val="00390968"/>
    <w:rsid w:val="00391BA0"/>
    <w:rsid w:val="003925E4"/>
    <w:rsid w:val="00393EC0"/>
    <w:rsid w:val="00396428"/>
    <w:rsid w:val="00396AF0"/>
    <w:rsid w:val="003A47FC"/>
    <w:rsid w:val="003A531B"/>
    <w:rsid w:val="003A53A3"/>
    <w:rsid w:val="003B0109"/>
    <w:rsid w:val="003B02EA"/>
    <w:rsid w:val="003B14A2"/>
    <w:rsid w:val="003B31D2"/>
    <w:rsid w:val="003B517B"/>
    <w:rsid w:val="003B68BE"/>
    <w:rsid w:val="003B70CE"/>
    <w:rsid w:val="003B7F28"/>
    <w:rsid w:val="003C273C"/>
    <w:rsid w:val="003C2FBC"/>
    <w:rsid w:val="003C37C2"/>
    <w:rsid w:val="003C7D26"/>
    <w:rsid w:val="003D1717"/>
    <w:rsid w:val="003D4295"/>
    <w:rsid w:val="003D5CD3"/>
    <w:rsid w:val="003E1087"/>
    <w:rsid w:val="003E250A"/>
    <w:rsid w:val="003E6152"/>
    <w:rsid w:val="003E6D9F"/>
    <w:rsid w:val="003F089B"/>
    <w:rsid w:val="003F1E84"/>
    <w:rsid w:val="003F2CE3"/>
    <w:rsid w:val="003F3A82"/>
    <w:rsid w:val="003F3C1C"/>
    <w:rsid w:val="003F5E98"/>
    <w:rsid w:val="003F61AC"/>
    <w:rsid w:val="003F6FF3"/>
    <w:rsid w:val="00400A24"/>
    <w:rsid w:val="00400B01"/>
    <w:rsid w:val="00401EF6"/>
    <w:rsid w:val="004026C8"/>
    <w:rsid w:val="00410390"/>
    <w:rsid w:val="00413AF0"/>
    <w:rsid w:val="00414508"/>
    <w:rsid w:val="00416967"/>
    <w:rsid w:val="004177F5"/>
    <w:rsid w:val="004202C4"/>
    <w:rsid w:val="0042183D"/>
    <w:rsid w:val="00421F2A"/>
    <w:rsid w:val="00422A69"/>
    <w:rsid w:val="00424086"/>
    <w:rsid w:val="00424C12"/>
    <w:rsid w:val="00425C6B"/>
    <w:rsid w:val="004270E9"/>
    <w:rsid w:val="004304DF"/>
    <w:rsid w:val="00430852"/>
    <w:rsid w:val="00431CD1"/>
    <w:rsid w:val="00432427"/>
    <w:rsid w:val="00434345"/>
    <w:rsid w:val="0043471F"/>
    <w:rsid w:val="004373E6"/>
    <w:rsid w:val="0044122C"/>
    <w:rsid w:val="00441C34"/>
    <w:rsid w:val="004436B0"/>
    <w:rsid w:val="00443F38"/>
    <w:rsid w:val="004471CC"/>
    <w:rsid w:val="0044785F"/>
    <w:rsid w:val="00447B5E"/>
    <w:rsid w:val="00447F37"/>
    <w:rsid w:val="00451180"/>
    <w:rsid w:val="004552A6"/>
    <w:rsid w:val="0045697E"/>
    <w:rsid w:val="00456C52"/>
    <w:rsid w:val="00456F7D"/>
    <w:rsid w:val="004601BF"/>
    <w:rsid w:val="004614F2"/>
    <w:rsid w:val="0046269F"/>
    <w:rsid w:val="0046327E"/>
    <w:rsid w:val="0046448B"/>
    <w:rsid w:val="004644AB"/>
    <w:rsid w:val="00464874"/>
    <w:rsid w:val="00464CFD"/>
    <w:rsid w:val="004657CC"/>
    <w:rsid w:val="004659CC"/>
    <w:rsid w:val="00465D14"/>
    <w:rsid w:val="0046720C"/>
    <w:rsid w:val="00472942"/>
    <w:rsid w:val="0047414F"/>
    <w:rsid w:val="004751EB"/>
    <w:rsid w:val="00475D8E"/>
    <w:rsid w:val="00476E22"/>
    <w:rsid w:val="00481326"/>
    <w:rsid w:val="00481D35"/>
    <w:rsid w:val="00483418"/>
    <w:rsid w:val="00483A4F"/>
    <w:rsid w:val="0048427A"/>
    <w:rsid w:val="00484B0B"/>
    <w:rsid w:val="00485DB4"/>
    <w:rsid w:val="00490F05"/>
    <w:rsid w:val="00491870"/>
    <w:rsid w:val="004918CB"/>
    <w:rsid w:val="00492153"/>
    <w:rsid w:val="00492712"/>
    <w:rsid w:val="00493379"/>
    <w:rsid w:val="004950DA"/>
    <w:rsid w:val="00495D92"/>
    <w:rsid w:val="0049652D"/>
    <w:rsid w:val="00497B25"/>
    <w:rsid w:val="004A1780"/>
    <w:rsid w:val="004A1AED"/>
    <w:rsid w:val="004A34B1"/>
    <w:rsid w:val="004A34E3"/>
    <w:rsid w:val="004A361F"/>
    <w:rsid w:val="004A4BBA"/>
    <w:rsid w:val="004A6736"/>
    <w:rsid w:val="004B0434"/>
    <w:rsid w:val="004B1E16"/>
    <w:rsid w:val="004B2D01"/>
    <w:rsid w:val="004B474C"/>
    <w:rsid w:val="004B57A1"/>
    <w:rsid w:val="004B6D77"/>
    <w:rsid w:val="004B7173"/>
    <w:rsid w:val="004B7E31"/>
    <w:rsid w:val="004C0E59"/>
    <w:rsid w:val="004C150A"/>
    <w:rsid w:val="004C196C"/>
    <w:rsid w:val="004C2CC5"/>
    <w:rsid w:val="004C6B26"/>
    <w:rsid w:val="004C722F"/>
    <w:rsid w:val="004D02ED"/>
    <w:rsid w:val="004D0C35"/>
    <w:rsid w:val="004D1DBE"/>
    <w:rsid w:val="004D1DD3"/>
    <w:rsid w:val="004D235F"/>
    <w:rsid w:val="004D29E2"/>
    <w:rsid w:val="004D39A0"/>
    <w:rsid w:val="004D3A62"/>
    <w:rsid w:val="004D4C1A"/>
    <w:rsid w:val="004D7D46"/>
    <w:rsid w:val="004E0183"/>
    <w:rsid w:val="004E1F5B"/>
    <w:rsid w:val="004E2983"/>
    <w:rsid w:val="004E3A6A"/>
    <w:rsid w:val="004E3B45"/>
    <w:rsid w:val="004E6BFC"/>
    <w:rsid w:val="004E7FF8"/>
    <w:rsid w:val="004F0086"/>
    <w:rsid w:val="004F03F1"/>
    <w:rsid w:val="004F1416"/>
    <w:rsid w:val="004F20DE"/>
    <w:rsid w:val="004F2451"/>
    <w:rsid w:val="004F28BB"/>
    <w:rsid w:val="004F4776"/>
    <w:rsid w:val="004F4BFA"/>
    <w:rsid w:val="004F6133"/>
    <w:rsid w:val="004F6921"/>
    <w:rsid w:val="0050189C"/>
    <w:rsid w:val="005018D7"/>
    <w:rsid w:val="00502A81"/>
    <w:rsid w:val="00502CC2"/>
    <w:rsid w:val="00502D2C"/>
    <w:rsid w:val="00502D6D"/>
    <w:rsid w:val="00502DB5"/>
    <w:rsid w:val="00502F9E"/>
    <w:rsid w:val="00503D7C"/>
    <w:rsid w:val="00504DB5"/>
    <w:rsid w:val="00505DB4"/>
    <w:rsid w:val="00506F53"/>
    <w:rsid w:val="005079A4"/>
    <w:rsid w:val="00507E36"/>
    <w:rsid w:val="00512376"/>
    <w:rsid w:val="00513778"/>
    <w:rsid w:val="00515385"/>
    <w:rsid w:val="00517225"/>
    <w:rsid w:val="005175B2"/>
    <w:rsid w:val="00522F2A"/>
    <w:rsid w:val="00523408"/>
    <w:rsid w:val="00524DA4"/>
    <w:rsid w:val="00525073"/>
    <w:rsid w:val="00525DD8"/>
    <w:rsid w:val="00525FD3"/>
    <w:rsid w:val="00527451"/>
    <w:rsid w:val="0053096B"/>
    <w:rsid w:val="005316A0"/>
    <w:rsid w:val="0053346C"/>
    <w:rsid w:val="0053547D"/>
    <w:rsid w:val="00540C51"/>
    <w:rsid w:val="005419D8"/>
    <w:rsid w:val="0054250A"/>
    <w:rsid w:val="00542D05"/>
    <w:rsid w:val="005434D9"/>
    <w:rsid w:val="005442B7"/>
    <w:rsid w:val="00544B0F"/>
    <w:rsid w:val="00546408"/>
    <w:rsid w:val="00547893"/>
    <w:rsid w:val="00547BED"/>
    <w:rsid w:val="005507E6"/>
    <w:rsid w:val="00552E03"/>
    <w:rsid w:val="0055578C"/>
    <w:rsid w:val="00557E5B"/>
    <w:rsid w:val="005622A7"/>
    <w:rsid w:val="00562640"/>
    <w:rsid w:val="00563450"/>
    <w:rsid w:val="00563A36"/>
    <w:rsid w:val="00564AEC"/>
    <w:rsid w:val="0056582F"/>
    <w:rsid w:val="00565A0C"/>
    <w:rsid w:val="005704FD"/>
    <w:rsid w:val="0057332B"/>
    <w:rsid w:val="005736AE"/>
    <w:rsid w:val="00575A42"/>
    <w:rsid w:val="00575C29"/>
    <w:rsid w:val="00577002"/>
    <w:rsid w:val="00577669"/>
    <w:rsid w:val="005819C4"/>
    <w:rsid w:val="005819DE"/>
    <w:rsid w:val="0058296D"/>
    <w:rsid w:val="0058368C"/>
    <w:rsid w:val="005845F0"/>
    <w:rsid w:val="0058614C"/>
    <w:rsid w:val="00591BE3"/>
    <w:rsid w:val="005928AD"/>
    <w:rsid w:val="00593688"/>
    <w:rsid w:val="00595793"/>
    <w:rsid w:val="00595CE0"/>
    <w:rsid w:val="00595EA5"/>
    <w:rsid w:val="00596DC5"/>
    <w:rsid w:val="005A0C50"/>
    <w:rsid w:val="005A1F92"/>
    <w:rsid w:val="005A5CAD"/>
    <w:rsid w:val="005A7AA0"/>
    <w:rsid w:val="005B1E9B"/>
    <w:rsid w:val="005B71FB"/>
    <w:rsid w:val="005B7C09"/>
    <w:rsid w:val="005C0CDA"/>
    <w:rsid w:val="005C0F1B"/>
    <w:rsid w:val="005C2321"/>
    <w:rsid w:val="005C2EFD"/>
    <w:rsid w:val="005C3E9B"/>
    <w:rsid w:val="005C4FE2"/>
    <w:rsid w:val="005C5EEF"/>
    <w:rsid w:val="005C60C1"/>
    <w:rsid w:val="005D0ABF"/>
    <w:rsid w:val="005D2F73"/>
    <w:rsid w:val="005D39D4"/>
    <w:rsid w:val="005D3CBD"/>
    <w:rsid w:val="005D7C74"/>
    <w:rsid w:val="005E36F6"/>
    <w:rsid w:val="005E3D3C"/>
    <w:rsid w:val="005E461E"/>
    <w:rsid w:val="005E4C37"/>
    <w:rsid w:val="005E5809"/>
    <w:rsid w:val="005E5DF3"/>
    <w:rsid w:val="005E6960"/>
    <w:rsid w:val="005E7640"/>
    <w:rsid w:val="005F0649"/>
    <w:rsid w:val="005F1D3B"/>
    <w:rsid w:val="005F2077"/>
    <w:rsid w:val="005F3C46"/>
    <w:rsid w:val="005F3C8E"/>
    <w:rsid w:val="005F4140"/>
    <w:rsid w:val="005F525E"/>
    <w:rsid w:val="005F5E54"/>
    <w:rsid w:val="005F6340"/>
    <w:rsid w:val="005F7A93"/>
    <w:rsid w:val="00607807"/>
    <w:rsid w:val="00613C60"/>
    <w:rsid w:val="00621D2A"/>
    <w:rsid w:val="00622285"/>
    <w:rsid w:val="0062268C"/>
    <w:rsid w:val="006243B5"/>
    <w:rsid w:val="0062488A"/>
    <w:rsid w:val="006250FA"/>
    <w:rsid w:val="0062768C"/>
    <w:rsid w:val="006306EE"/>
    <w:rsid w:val="0063178A"/>
    <w:rsid w:val="00635E08"/>
    <w:rsid w:val="00640052"/>
    <w:rsid w:val="0064079E"/>
    <w:rsid w:val="00641872"/>
    <w:rsid w:val="00641CA2"/>
    <w:rsid w:val="00645541"/>
    <w:rsid w:val="00646EBC"/>
    <w:rsid w:val="0064763D"/>
    <w:rsid w:val="006479A2"/>
    <w:rsid w:val="00647F47"/>
    <w:rsid w:val="00650DEC"/>
    <w:rsid w:val="00651D7A"/>
    <w:rsid w:val="006559C2"/>
    <w:rsid w:val="00661ACE"/>
    <w:rsid w:val="00662A40"/>
    <w:rsid w:val="00662FC0"/>
    <w:rsid w:val="0066488B"/>
    <w:rsid w:val="00665668"/>
    <w:rsid w:val="00665E9C"/>
    <w:rsid w:val="0066613D"/>
    <w:rsid w:val="00667CF0"/>
    <w:rsid w:val="006704BD"/>
    <w:rsid w:val="006705F0"/>
    <w:rsid w:val="00670B1C"/>
    <w:rsid w:val="00671B92"/>
    <w:rsid w:val="00673584"/>
    <w:rsid w:val="0067517E"/>
    <w:rsid w:val="00675BA6"/>
    <w:rsid w:val="006811CA"/>
    <w:rsid w:val="00681450"/>
    <w:rsid w:val="00681C75"/>
    <w:rsid w:val="00681E8A"/>
    <w:rsid w:val="006832FA"/>
    <w:rsid w:val="00685293"/>
    <w:rsid w:val="00685489"/>
    <w:rsid w:val="00687CDE"/>
    <w:rsid w:val="00690CF6"/>
    <w:rsid w:val="00691ADA"/>
    <w:rsid w:val="00693C88"/>
    <w:rsid w:val="006942ED"/>
    <w:rsid w:val="006972A0"/>
    <w:rsid w:val="006A39F2"/>
    <w:rsid w:val="006A4DBD"/>
    <w:rsid w:val="006A5153"/>
    <w:rsid w:val="006A696E"/>
    <w:rsid w:val="006A72F4"/>
    <w:rsid w:val="006A74AC"/>
    <w:rsid w:val="006B0D32"/>
    <w:rsid w:val="006B3F50"/>
    <w:rsid w:val="006B404C"/>
    <w:rsid w:val="006B7DD1"/>
    <w:rsid w:val="006C01DE"/>
    <w:rsid w:val="006C2CE4"/>
    <w:rsid w:val="006C2EB4"/>
    <w:rsid w:val="006C33CA"/>
    <w:rsid w:val="006C48FE"/>
    <w:rsid w:val="006C53E4"/>
    <w:rsid w:val="006D1A8F"/>
    <w:rsid w:val="006D296C"/>
    <w:rsid w:val="006D3275"/>
    <w:rsid w:val="006D3EB5"/>
    <w:rsid w:val="006D4E54"/>
    <w:rsid w:val="006E2778"/>
    <w:rsid w:val="006E2B45"/>
    <w:rsid w:val="006E6B74"/>
    <w:rsid w:val="006F11E2"/>
    <w:rsid w:val="006F1BC5"/>
    <w:rsid w:val="006F21FE"/>
    <w:rsid w:val="006F22A1"/>
    <w:rsid w:val="006F2AD0"/>
    <w:rsid w:val="006F36C6"/>
    <w:rsid w:val="006F4198"/>
    <w:rsid w:val="006F52CE"/>
    <w:rsid w:val="007008B5"/>
    <w:rsid w:val="00701BB9"/>
    <w:rsid w:val="00701D6F"/>
    <w:rsid w:val="0070398B"/>
    <w:rsid w:val="007054F3"/>
    <w:rsid w:val="00707685"/>
    <w:rsid w:val="00707B1E"/>
    <w:rsid w:val="0071127C"/>
    <w:rsid w:val="00711621"/>
    <w:rsid w:val="00712C70"/>
    <w:rsid w:val="00712DBA"/>
    <w:rsid w:val="00714A30"/>
    <w:rsid w:val="00714DF3"/>
    <w:rsid w:val="00714EF1"/>
    <w:rsid w:val="007160F8"/>
    <w:rsid w:val="00716302"/>
    <w:rsid w:val="00716BBB"/>
    <w:rsid w:val="007174F4"/>
    <w:rsid w:val="00717EB9"/>
    <w:rsid w:val="007208F8"/>
    <w:rsid w:val="0072370B"/>
    <w:rsid w:val="00724072"/>
    <w:rsid w:val="0072469E"/>
    <w:rsid w:val="00727D17"/>
    <w:rsid w:val="00730D9D"/>
    <w:rsid w:val="00730EEB"/>
    <w:rsid w:val="00734C24"/>
    <w:rsid w:val="00734D94"/>
    <w:rsid w:val="00734E1E"/>
    <w:rsid w:val="0073544D"/>
    <w:rsid w:val="00736DD5"/>
    <w:rsid w:val="007375B3"/>
    <w:rsid w:val="007402E4"/>
    <w:rsid w:val="00743D32"/>
    <w:rsid w:val="0074455D"/>
    <w:rsid w:val="00744AD4"/>
    <w:rsid w:val="00746478"/>
    <w:rsid w:val="00752120"/>
    <w:rsid w:val="0075255F"/>
    <w:rsid w:val="00752CC2"/>
    <w:rsid w:val="00752F8C"/>
    <w:rsid w:val="00754F85"/>
    <w:rsid w:val="0075559F"/>
    <w:rsid w:val="00755C8F"/>
    <w:rsid w:val="00756B3B"/>
    <w:rsid w:val="0076088E"/>
    <w:rsid w:val="00760EA9"/>
    <w:rsid w:val="007615A0"/>
    <w:rsid w:val="007621D6"/>
    <w:rsid w:val="00765780"/>
    <w:rsid w:val="00766F53"/>
    <w:rsid w:val="00767ED4"/>
    <w:rsid w:val="00770195"/>
    <w:rsid w:val="007751D3"/>
    <w:rsid w:val="0077521F"/>
    <w:rsid w:val="00780666"/>
    <w:rsid w:val="007808ED"/>
    <w:rsid w:val="00780917"/>
    <w:rsid w:val="00783286"/>
    <w:rsid w:val="007837EB"/>
    <w:rsid w:val="00786FFF"/>
    <w:rsid w:val="0079055C"/>
    <w:rsid w:val="0079098B"/>
    <w:rsid w:val="00791BFA"/>
    <w:rsid w:val="007921BA"/>
    <w:rsid w:val="0079303D"/>
    <w:rsid w:val="00793AA1"/>
    <w:rsid w:val="00793F33"/>
    <w:rsid w:val="00794BF7"/>
    <w:rsid w:val="00795E0C"/>
    <w:rsid w:val="00797A38"/>
    <w:rsid w:val="007A0E14"/>
    <w:rsid w:val="007A2BEA"/>
    <w:rsid w:val="007A345B"/>
    <w:rsid w:val="007B11ED"/>
    <w:rsid w:val="007B12CA"/>
    <w:rsid w:val="007B1332"/>
    <w:rsid w:val="007B289F"/>
    <w:rsid w:val="007B3283"/>
    <w:rsid w:val="007B45B8"/>
    <w:rsid w:val="007C03B5"/>
    <w:rsid w:val="007C0995"/>
    <w:rsid w:val="007C140F"/>
    <w:rsid w:val="007C3386"/>
    <w:rsid w:val="007C481C"/>
    <w:rsid w:val="007C4D24"/>
    <w:rsid w:val="007C617D"/>
    <w:rsid w:val="007C6E7D"/>
    <w:rsid w:val="007D0FC1"/>
    <w:rsid w:val="007D2491"/>
    <w:rsid w:val="007D268B"/>
    <w:rsid w:val="007D3B37"/>
    <w:rsid w:val="007D56BB"/>
    <w:rsid w:val="007D73A1"/>
    <w:rsid w:val="007D7C0F"/>
    <w:rsid w:val="007E18E2"/>
    <w:rsid w:val="007E2A87"/>
    <w:rsid w:val="007E4102"/>
    <w:rsid w:val="007E4209"/>
    <w:rsid w:val="007E481B"/>
    <w:rsid w:val="007E5847"/>
    <w:rsid w:val="007E7E4B"/>
    <w:rsid w:val="007F07A1"/>
    <w:rsid w:val="007F1477"/>
    <w:rsid w:val="007F37C5"/>
    <w:rsid w:val="007F4903"/>
    <w:rsid w:val="007F5FBD"/>
    <w:rsid w:val="00805393"/>
    <w:rsid w:val="00811D53"/>
    <w:rsid w:val="008134C9"/>
    <w:rsid w:val="00813A65"/>
    <w:rsid w:val="00813FF3"/>
    <w:rsid w:val="008159F9"/>
    <w:rsid w:val="00815FE5"/>
    <w:rsid w:val="00817465"/>
    <w:rsid w:val="00823B77"/>
    <w:rsid w:val="008256B0"/>
    <w:rsid w:val="0082574D"/>
    <w:rsid w:val="00825804"/>
    <w:rsid w:val="008266BC"/>
    <w:rsid w:val="00827572"/>
    <w:rsid w:val="008306D1"/>
    <w:rsid w:val="00831291"/>
    <w:rsid w:val="00833ED1"/>
    <w:rsid w:val="00835E77"/>
    <w:rsid w:val="00837835"/>
    <w:rsid w:val="00842101"/>
    <w:rsid w:val="00843FC1"/>
    <w:rsid w:val="00844172"/>
    <w:rsid w:val="008441FC"/>
    <w:rsid w:val="008451A8"/>
    <w:rsid w:val="0084744F"/>
    <w:rsid w:val="00850409"/>
    <w:rsid w:val="00850CE2"/>
    <w:rsid w:val="008515B0"/>
    <w:rsid w:val="0085358F"/>
    <w:rsid w:val="008567AD"/>
    <w:rsid w:val="008572CD"/>
    <w:rsid w:val="00857A24"/>
    <w:rsid w:val="008619E9"/>
    <w:rsid w:val="00862864"/>
    <w:rsid w:val="008650E5"/>
    <w:rsid w:val="008670E6"/>
    <w:rsid w:val="008670F1"/>
    <w:rsid w:val="00870B2F"/>
    <w:rsid w:val="008737CC"/>
    <w:rsid w:val="008748CB"/>
    <w:rsid w:val="008750A6"/>
    <w:rsid w:val="00876007"/>
    <w:rsid w:val="00876DAF"/>
    <w:rsid w:val="00881435"/>
    <w:rsid w:val="0088198A"/>
    <w:rsid w:val="00882BFB"/>
    <w:rsid w:val="00885991"/>
    <w:rsid w:val="00885E5F"/>
    <w:rsid w:val="008867C9"/>
    <w:rsid w:val="008868E8"/>
    <w:rsid w:val="00887D7C"/>
    <w:rsid w:val="00892F93"/>
    <w:rsid w:val="00895CD9"/>
    <w:rsid w:val="00896E0D"/>
    <w:rsid w:val="008A12A9"/>
    <w:rsid w:val="008A327A"/>
    <w:rsid w:val="008A3EB7"/>
    <w:rsid w:val="008A4830"/>
    <w:rsid w:val="008A4D76"/>
    <w:rsid w:val="008A5C2C"/>
    <w:rsid w:val="008A5C93"/>
    <w:rsid w:val="008A5EBF"/>
    <w:rsid w:val="008A6A97"/>
    <w:rsid w:val="008B0660"/>
    <w:rsid w:val="008B183B"/>
    <w:rsid w:val="008B1AF4"/>
    <w:rsid w:val="008B2D44"/>
    <w:rsid w:val="008B34A6"/>
    <w:rsid w:val="008B3FCC"/>
    <w:rsid w:val="008B69E4"/>
    <w:rsid w:val="008B7FCF"/>
    <w:rsid w:val="008C0F11"/>
    <w:rsid w:val="008C1430"/>
    <w:rsid w:val="008C2855"/>
    <w:rsid w:val="008C69BF"/>
    <w:rsid w:val="008D0F16"/>
    <w:rsid w:val="008D16AC"/>
    <w:rsid w:val="008D222E"/>
    <w:rsid w:val="008D2E4A"/>
    <w:rsid w:val="008D353C"/>
    <w:rsid w:val="008D4EF3"/>
    <w:rsid w:val="008D53D8"/>
    <w:rsid w:val="008D5F07"/>
    <w:rsid w:val="008E242E"/>
    <w:rsid w:val="008E2E2F"/>
    <w:rsid w:val="008E4834"/>
    <w:rsid w:val="008E5D8B"/>
    <w:rsid w:val="008E6BF2"/>
    <w:rsid w:val="008E7140"/>
    <w:rsid w:val="008E7F55"/>
    <w:rsid w:val="008F1FEA"/>
    <w:rsid w:val="008F2CA8"/>
    <w:rsid w:val="008F3391"/>
    <w:rsid w:val="008F38BF"/>
    <w:rsid w:val="008F56D5"/>
    <w:rsid w:val="008F57C1"/>
    <w:rsid w:val="008F6605"/>
    <w:rsid w:val="008F6643"/>
    <w:rsid w:val="008F7F7A"/>
    <w:rsid w:val="00900699"/>
    <w:rsid w:val="00901051"/>
    <w:rsid w:val="009026E6"/>
    <w:rsid w:val="009028AF"/>
    <w:rsid w:val="00903050"/>
    <w:rsid w:val="00903879"/>
    <w:rsid w:val="009040B7"/>
    <w:rsid w:val="009066DC"/>
    <w:rsid w:val="00907B0B"/>
    <w:rsid w:val="00910F4D"/>
    <w:rsid w:val="00910FA7"/>
    <w:rsid w:val="00912CED"/>
    <w:rsid w:val="00913EA5"/>
    <w:rsid w:val="00914D32"/>
    <w:rsid w:val="0091563E"/>
    <w:rsid w:val="00917851"/>
    <w:rsid w:val="0091786C"/>
    <w:rsid w:val="00920790"/>
    <w:rsid w:val="009216ED"/>
    <w:rsid w:val="00922877"/>
    <w:rsid w:val="009236D6"/>
    <w:rsid w:val="00923E25"/>
    <w:rsid w:val="009242E2"/>
    <w:rsid w:val="00925005"/>
    <w:rsid w:val="0092570E"/>
    <w:rsid w:val="009263AD"/>
    <w:rsid w:val="009269F4"/>
    <w:rsid w:val="00927657"/>
    <w:rsid w:val="0093063F"/>
    <w:rsid w:val="009319C2"/>
    <w:rsid w:val="0093270F"/>
    <w:rsid w:val="00933129"/>
    <w:rsid w:val="00936693"/>
    <w:rsid w:val="00937C00"/>
    <w:rsid w:val="009412AA"/>
    <w:rsid w:val="009429D4"/>
    <w:rsid w:val="0094418C"/>
    <w:rsid w:val="00944DC4"/>
    <w:rsid w:val="00945976"/>
    <w:rsid w:val="00950D7B"/>
    <w:rsid w:val="009522DB"/>
    <w:rsid w:val="0095673E"/>
    <w:rsid w:val="00956802"/>
    <w:rsid w:val="00957C74"/>
    <w:rsid w:val="00963F09"/>
    <w:rsid w:val="00965F2C"/>
    <w:rsid w:val="009664E3"/>
    <w:rsid w:val="00966B77"/>
    <w:rsid w:val="00967E95"/>
    <w:rsid w:val="00970CD2"/>
    <w:rsid w:val="00972245"/>
    <w:rsid w:val="0097500C"/>
    <w:rsid w:val="00977FC3"/>
    <w:rsid w:val="00981665"/>
    <w:rsid w:val="0098198F"/>
    <w:rsid w:val="009820A3"/>
    <w:rsid w:val="009827CC"/>
    <w:rsid w:val="00984DA8"/>
    <w:rsid w:val="0098553A"/>
    <w:rsid w:val="00985B63"/>
    <w:rsid w:val="00985D09"/>
    <w:rsid w:val="009928BC"/>
    <w:rsid w:val="00993396"/>
    <w:rsid w:val="00993DFE"/>
    <w:rsid w:val="00995533"/>
    <w:rsid w:val="009958D5"/>
    <w:rsid w:val="009A0BA0"/>
    <w:rsid w:val="009A0FA4"/>
    <w:rsid w:val="009A107A"/>
    <w:rsid w:val="009A2923"/>
    <w:rsid w:val="009A3DDD"/>
    <w:rsid w:val="009A6372"/>
    <w:rsid w:val="009B19E8"/>
    <w:rsid w:val="009B1DD7"/>
    <w:rsid w:val="009B381E"/>
    <w:rsid w:val="009B4E05"/>
    <w:rsid w:val="009B7FE1"/>
    <w:rsid w:val="009C04C5"/>
    <w:rsid w:val="009C0D0C"/>
    <w:rsid w:val="009C3632"/>
    <w:rsid w:val="009C4523"/>
    <w:rsid w:val="009C57AE"/>
    <w:rsid w:val="009C5B06"/>
    <w:rsid w:val="009C6458"/>
    <w:rsid w:val="009C6760"/>
    <w:rsid w:val="009C6D74"/>
    <w:rsid w:val="009C7C1F"/>
    <w:rsid w:val="009D00A9"/>
    <w:rsid w:val="009D0F30"/>
    <w:rsid w:val="009D7529"/>
    <w:rsid w:val="009E15DF"/>
    <w:rsid w:val="009E180E"/>
    <w:rsid w:val="009E1936"/>
    <w:rsid w:val="009E33DA"/>
    <w:rsid w:val="009E5482"/>
    <w:rsid w:val="009E6749"/>
    <w:rsid w:val="009F623F"/>
    <w:rsid w:val="009F6535"/>
    <w:rsid w:val="00A00494"/>
    <w:rsid w:val="00A004BE"/>
    <w:rsid w:val="00A01417"/>
    <w:rsid w:val="00A03B17"/>
    <w:rsid w:val="00A04169"/>
    <w:rsid w:val="00A04CB8"/>
    <w:rsid w:val="00A04D20"/>
    <w:rsid w:val="00A13725"/>
    <w:rsid w:val="00A14902"/>
    <w:rsid w:val="00A1723C"/>
    <w:rsid w:val="00A20244"/>
    <w:rsid w:val="00A21918"/>
    <w:rsid w:val="00A24369"/>
    <w:rsid w:val="00A24C53"/>
    <w:rsid w:val="00A2531A"/>
    <w:rsid w:val="00A25837"/>
    <w:rsid w:val="00A26D92"/>
    <w:rsid w:val="00A305E7"/>
    <w:rsid w:val="00A30B66"/>
    <w:rsid w:val="00A314E8"/>
    <w:rsid w:val="00A33F22"/>
    <w:rsid w:val="00A34E4A"/>
    <w:rsid w:val="00A37067"/>
    <w:rsid w:val="00A3747C"/>
    <w:rsid w:val="00A42C30"/>
    <w:rsid w:val="00A45B15"/>
    <w:rsid w:val="00A50A2E"/>
    <w:rsid w:val="00A516F8"/>
    <w:rsid w:val="00A529AB"/>
    <w:rsid w:val="00A54650"/>
    <w:rsid w:val="00A54D3C"/>
    <w:rsid w:val="00A55A0E"/>
    <w:rsid w:val="00A55E0B"/>
    <w:rsid w:val="00A5600F"/>
    <w:rsid w:val="00A564E3"/>
    <w:rsid w:val="00A57B6B"/>
    <w:rsid w:val="00A57B7A"/>
    <w:rsid w:val="00A60074"/>
    <w:rsid w:val="00A614F3"/>
    <w:rsid w:val="00A62174"/>
    <w:rsid w:val="00A65C9B"/>
    <w:rsid w:val="00A71705"/>
    <w:rsid w:val="00A71C5D"/>
    <w:rsid w:val="00A71E53"/>
    <w:rsid w:val="00A722CA"/>
    <w:rsid w:val="00A72376"/>
    <w:rsid w:val="00A72C8C"/>
    <w:rsid w:val="00A730E7"/>
    <w:rsid w:val="00A73EBD"/>
    <w:rsid w:val="00A777F3"/>
    <w:rsid w:val="00A800CE"/>
    <w:rsid w:val="00A86DA1"/>
    <w:rsid w:val="00A917BD"/>
    <w:rsid w:val="00A93F29"/>
    <w:rsid w:val="00A963FA"/>
    <w:rsid w:val="00A97B94"/>
    <w:rsid w:val="00AA18CB"/>
    <w:rsid w:val="00AA2142"/>
    <w:rsid w:val="00AA323F"/>
    <w:rsid w:val="00AA5ACD"/>
    <w:rsid w:val="00AA6318"/>
    <w:rsid w:val="00AA6755"/>
    <w:rsid w:val="00AA67DC"/>
    <w:rsid w:val="00AB1024"/>
    <w:rsid w:val="00AB3603"/>
    <w:rsid w:val="00AB3E04"/>
    <w:rsid w:val="00AB43E6"/>
    <w:rsid w:val="00AB504C"/>
    <w:rsid w:val="00AB50F4"/>
    <w:rsid w:val="00AB574F"/>
    <w:rsid w:val="00AB5A92"/>
    <w:rsid w:val="00AB5D70"/>
    <w:rsid w:val="00AB60E8"/>
    <w:rsid w:val="00AB6F2B"/>
    <w:rsid w:val="00AB7DF7"/>
    <w:rsid w:val="00AC29CF"/>
    <w:rsid w:val="00AC2AE7"/>
    <w:rsid w:val="00AC392B"/>
    <w:rsid w:val="00AC3A24"/>
    <w:rsid w:val="00AC421D"/>
    <w:rsid w:val="00AC424F"/>
    <w:rsid w:val="00AC43A1"/>
    <w:rsid w:val="00AC500E"/>
    <w:rsid w:val="00AC52D2"/>
    <w:rsid w:val="00AC5795"/>
    <w:rsid w:val="00AC5823"/>
    <w:rsid w:val="00AC6746"/>
    <w:rsid w:val="00AD18D2"/>
    <w:rsid w:val="00AD18E5"/>
    <w:rsid w:val="00AD1EF4"/>
    <w:rsid w:val="00AD3200"/>
    <w:rsid w:val="00AD35A3"/>
    <w:rsid w:val="00AD37B6"/>
    <w:rsid w:val="00AD507A"/>
    <w:rsid w:val="00AD557C"/>
    <w:rsid w:val="00AE0921"/>
    <w:rsid w:val="00AE15D0"/>
    <w:rsid w:val="00AE18DE"/>
    <w:rsid w:val="00AE25B4"/>
    <w:rsid w:val="00AE2AF6"/>
    <w:rsid w:val="00AF291F"/>
    <w:rsid w:val="00AF3044"/>
    <w:rsid w:val="00AF3A50"/>
    <w:rsid w:val="00AF456A"/>
    <w:rsid w:val="00AF5B43"/>
    <w:rsid w:val="00AF788E"/>
    <w:rsid w:val="00B00EB6"/>
    <w:rsid w:val="00B0110D"/>
    <w:rsid w:val="00B037E1"/>
    <w:rsid w:val="00B04CAA"/>
    <w:rsid w:val="00B056F3"/>
    <w:rsid w:val="00B06E3E"/>
    <w:rsid w:val="00B075A8"/>
    <w:rsid w:val="00B10C80"/>
    <w:rsid w:val="00B11E81"/>
    <w:rsid w:val="00B13110"/>
    <w:rsid w:val="00B132B8"/>
    <w:rsid w:val="00B15DDB"/>
    <w:rsid w:val="00B1653B"/>
    <w:rsid w:val="00B166BC"/>
    <w:rsid w:val="00B171A5"/>
    <w:rsid w:val="00B25253"/>
    <w:rsid w:val="00B2604C"/>
    <w:rsid w:val="00B272C7"/>
    <w:rsid w:val="00B30782"/>
    <w:rsid w:val="00B308B6"/>
    <w:rsid w:val="00B31291"/>
    <w:rsid w:val="00B31E32"/>
    <w:rsid w:val="00B321D4"/>
    <w:rsid w:val="00B327E1"/>
    <w:rsid w:val="00B32D44"/>
    <w:rsid w:val="00B32EA3"/>
    <w:rsid w:val="00B33065"/>
    <w:rsid w:val="00B331CB"/>
    <w:rsid w:val="00B34B57"/>
    <w:rsid w:val="00B35AC8"/>
    <w:rsid w:val="00B3699C"/>
    <w:rsid w:val="00B36A57"/>
    <w:rsid w:val="00B36F75"/>
    <w:rsid w:val="00B37020"/>
    <w:rsid w:val="00B37D00"/>
    <w:rsid w:val="00B409C1"/>
    <w:rsid w:val="00B4185C"/>
    <w:rsid w:val="00B43205"/>
    <w:rsid w:val="00B4352F"/>
    <w:rsid w:val="00B45B9C"/>
    <w:rsid w:val="00B46003"/>
    <w:rsid w:val="00B47001"/>
    <w:rsid w:val="00B47F3D"/>
    <w:rsid w:val="00B516AB"/>
    <w:rsid w:val="00B51B48"/>
    <w:rsid w:val="00B54DBA"/>
    <w:rsid w:val="00B551F5"/>
    <w:rsid w:val="00B60611"/>
    <w:rsid w:val="00B61013"/>
    <w:rsid w:val="00B644B3"/>
    <w:rsid w:val="00B64821"/>
    <w:rsid w:val="00B64DCF"/>
    <w:rsid w:val="00B64E1C"/>
    <w:rsid w:val="00B665D3"/>
    <w:rsid w:val="00B66E99"/>
    <w:rsid w:val="00B700E1"/>
    <w:rsid w:val="00B70602"/>
    <w:rsid w:val="00B70B9F"/>
    <w:rsid w:val="00B70F0E"/>
    <w:rsid w:val="00B71D99"/>
    <w:rsid w:val="00B726A2"/>
    <w:rsid w:val="00B72863"/>
    <w:rsid w:val="00B74308"/>
    <w:rsid w:val="00B7526E"/>
    <w:rsid w:val="00B75C96"/>
    <w:rsid w:val="00B76C69"/>
    <w:rsid w:val="00B77AFB"/>
    <w:rsid w:val="00B80414"/>
    <w:rsid w:val="00B83A57"/>
    <w:rsid w:val="00B83B12"/>
    <w:rsid w:val="00B84071"/>
    <w:rsid w:val="00B844E7"/>
    <w:rsid w:val="00B8711F"/>
    <w:rsid w:val="00B944F4"/>
    <w:rsid w:val="00B954AC"/>
    <w:rsid w:val="00B963E7"/>
    <w:rsid w:val="00B964A8"/>
    <w:rsid w:val="00B974EC"/>
    <w:rsid w:val="00B97B8F"/>
    <w:rsid w:val="00BA1803"/>
    <w:rsid w:val="00BA5715"/>
    <w:rsid w:val="00BA6DC4"/>
    <w:rsid w:val="00BA7D02"/>
    <w:rsid w:val="00BB1F3D"/>
    <w:rsid w:val="00BB4741"/>
    <w:rsid w:val="00BB59AD"/>
    <w:rsid w:val="00BB7136"/>
    <w:rsid w:val="00BB7EB6"/>
    <w:rsid w:val="00BC43D4"/>
    <w:rsid w:val="00BC45B3"/>
    <w:rsid w:val="00BC4DC6"/>
    <w:rsid w:val="00BC4EFF"/>
    <w:rsid w:val="00BC6195"/>
    <w:rsid w:val="00BD040F"/>
    <w:rsid w:val="00BD14FB"/>
    <w:rsid w:val="00BD237E"/>
    <w:rsid w:val="00BD2F39"/>
    <w:rsid w:val="00BD2FC6"/>
    <w:rsid w:val="00BD39E6"/>
    <w:rsid w:val="00BD5723"/>
    <w:rsid w:val="00BD580A"/>
    <w:rsid w:val="00BD6046"/>
    <w:rsid w:val="00BD695A"/>
    <w:rsid w:val="00BE0A89"/>
    <w:rsid w:val="00BE10C1"/>
    <w:rsid w:val="00BE14C8"/>
    <w:rsid w:val="00BE305F"/>
    <w:rsid w:val="00BE533C"/>
    <w:rsid w:val="00BE5D79"/>
    <w:rsid w:val="00BF05E2"/>
    <w:rsid w:val="00BF1C5B"/>
    <w:rsid w:val="00BF3BA3"/>
    <w:rsid w:val="00BF5A58"/>
    <w:rsid w:val="00BF7213"/>
    <w:rsid w:val="00C0098D"/>
    <w:rsid w:val="00C022FE"/>
    <w:rsid w:val="00C039A4"/>
    <w:rsid w:val="00C0720E"/>
    <w:rsid w:val="00C075BD"/>
    <w:rsid w:val="00C11194"/>
    <w:rsid w:val="00C11938"/>
    <w:rsid w:val="00C11B6A"/>
    <w:rsid w:val="00C1227D"/>
    <w:rsid w:val="00C12A44"/>
    <w:rsid w:val="00C12B9B"/>
    <w:rsid w:val="00C1399B"/>
    <w:rsid w:val="00C14269"/>
    <w:rsid w:val="00C14903"/>
    <w:rsid w:val="00C15273"/>
    <w:rsid w:val="00C16296"/>
    <w:rsid w:val="00C17BB5"/>
    <w:rsid w:val="00C17F63"/>
    <w:rsid w:val="00C2112A"/>
    <w:rsid w:val="00C2211F"/>
    <w:rsid w:val="00C2372D"/>
    <w:rsid w:val="00C24645"/>
    <w:rsid w:val="00C254AB"/>
    <w:rsid w:val="00C25BA1"/>
    <w:rsid w:val="00C27C31"/>
    <w:rsid w:val="00C3181F"/>
    <w:rsid w:val="00C32424"/>
    <w:rsid w:val="00C33586"/>
    <w:rsid w:val="00C3592D"/>
    <w:rsid w:val="00C3635D"/>
    <w:rsid w:val="00C37922"/>
    <w:rsid w:val="00C41B9B"/>
    <w:rsid w:val="00C42565"/>
    <w:rsid w:val="00C42A98"/>
    <w:rsid w:val="00C43236"/>
    <w:rsid w:val="00C46D1D"/>
    <w:rsid w:val="00C47DC9"/>
    <w:rsid w:val="00C519A9"/>
    <w:rsid w:val="00C52158"/>
    <w:rsid w:val="00C52D62"/>
    <w:rsid w:val="00C55FF7"/>
    <w:rsid w:val="00C564ED"/>
    <w:rsid w:val="00C5676A"/>
    <w:rsid w:val="00C6014C"/>
    <w:rsid w:val="00C61884"/>
    <w:rsid w:val="00C63BE3"/>
    <w:rsid w:val="00C64A94"/>
    <w:rsid w:val="00C650DF"/>
    <w:rsid w:val="00C65A9D"/>
    <w:rsid w:val="00C664EB"/>
    <w:rsid w:val="00C66E1F"/>
    <w:rsid w:val="00C670C2"/>
    <w:rsid w:val="00C67171"/>
    <w:rsid w:val="00C705B3"/>
    <w:rsid w:val="00C71557"/>
    <w:rsid w:val="00C74503"/>
    <w:rsid w:val="00C753A3"/>
    <w:rsid w:val="00C77255"/>
    <w:rsid w:val="00C81351"/>
    <w:rsid w:val="00C823F3"/>
    <w:rsid w:val="00C85355"/>
    <w:rsid w:val="00C86512"/>
    <w:rsid w:val="00C86F36"/>
    <w:rsid w:val="00C87665"/>
    <w:rsid w:val="00C8774F"/>
    <w:rsid w:val="00C92DD2"/>
    <w:rsid w:val="00C95B29"/>
    <w:rsid w:val="00C96702"/>
    <w:rsid w:val="00C96FAB"/>
    <w:rsid w:val="00CA0858"/>
    <w:rsid w:val="00CA0F65"/>
    <w:rsid w:val="00CA345F"/>
    <w:rsid w:val="00CA6500"/>
    <w:rsid w:val="00CB0496"/>
    <w:rsid w:val="00CB162D"/>
    <w:rsid w:val="00CB2A10"/>
    <w:rsid w:val="00CB53CB"/>
    <w:rsid w:val="00CB79A8"/>
    <w:rsid w:val="00CC0DCC"/>
    <w:rsid w:val="00CC10DF"/>
    <w:rsid w:val="00CC2192"/>
    <w:rsid w:val="00CC3BDB"/>
    <w:rsid w:val="00CC4FC9"/>
    <w:rsid w:val="00CC5693"/>
    <w:rsid w:val="00CC590B"/>
    <w:rsid w:val="00CC668C"/>
    <w:rsid w:val="00CD0445"/>
    <w:rsid w:val="00CD4134"/>
    <w:rsid w:val="00CD46D4"/>
    <w:rsid w:val="00CD649D"/>
    <w:rsid w:val="00CE0D2D"/>
    <w:rsid w:val="00CE40E6"/>
    <w:rsid w:val="00CE4D58"/>
    <w:rsid w:val="00CE5136"/>
    <w:rsid w:val="00CE52A7"/>
    <w:rsid w:val="00CF1D89"/>
    <w:rsid w:val="00CF22B8"/>
    <w:rsid w:val="00D00728"/>
    <w:rsid w:val="00D00C8B"/>
    <w:rsid w:val="00D011A7"/>
    <w:rsid w:val="00D011C1"/>
    <w:rsid w:val="00D02557"/>
    <w:rsid w:val="00D037BE"/>
    <w:rsid w:val="00D04632"/>
    <w:rsid w:val="00D04FCB"/>
    <w:rsid w:val="00D069CA"/>
    <w:rsid w:val="00D06DDD"/>
    <w:rsid w:val="00D06E00"/>
    <w:rsid w:val="00D112D3"/>
    <w:rsid w:val="00D12734"/>
    <w:rsid w:val="00D144DB"/>
    <w:rsid w:val="00D1472D"/>
    <w:rsid w:val="00D164D8"/>
    <w:rsid w:val="00D1673D"/>
    <w:rsid w:val="00D20C4B"/>
    <w:rsid w:val="00D223F0"/>
    <w:rsid w:val="00D23532"/>
    <w:rsid w:val="00D23B5C"/>
    <w:rsid w:val="00D2419B"/>
    <w:rsid w:val="00D2480C"/>
    <w:rsid w:val="00D24FB5"/>
    <w:rsid w:val="00D27450"/>
    <w:rsid w:val="00D308A2"/>
    <w:rsid w:val="00D3413E"/>
    <w:rsid w:val="00D35211"/>
    <w:rsid w:val="00D35A88"/>
    <w:rsid w:val="00D35CAD"/>
    <w:rsid w:val="00D360EE"/>
    <w:rsid w:val="00D3684D"/>
    <w:rsid w:val="00D3756A"/>
    <w:rsid w:val="00D40391"/>
    <w:rsid w:val="00D416E9"/>
    <w:rsid w:val="00D42401"/>
    <w:rsid w:val="00D43855"/>
    <w:rsid w:val="00D445A2"/>
    <w:rsid w:val="00D44C34"/>
    <w:rsid w:val="00D44DAC"/>
    <w:rsid w:val="00D4519C"/>
    <w:rsid w:val="00D474FD"/>
    <w:rsid w:val="00D503B7"/>
    <w:rsid w:val="00D50686"/>
    <w:rsid w:val="00D52CA3"/>
    <w:rsid w:val="00D6041A"/>
    <w:rsid w:val="00D6178A"/>
    <w:rsid w:val="00D61BAF"/>
    <w:rsid w:val="00D62BF3"/>
    <w:rsid w:val="00D636B7"/>
    <w:rsid w:val="00D65F6C"/>
    <w:rsid w:val="00D66F50"/>
    <w:rsid w:val="00D673D3"/>
    <w:rsid w:val="00D679E3"/>
    <w:rsid w:val="00D7218E"/>
    <w:rsid w:val="00D7312C"/>
    <w:rsid w:val="00D73550"/>
    <w:rsid w:val="00D74AEF"/>
    <w:rsid w:val="00D753FF"/>
    <w:rsid w:val="00D75CB1"/>
    <w:rsid w:val="00D77482"/>
    <w:rsid w:val="00D804BE"/>
    <w:rsid w:val="00D804C8"/>
    <w:rsid w:val="00D821F1"/>
    <w:rsid w:val="00D82C87"/>
    <w:rsid w:val="00D830C8"/>
    <w:rsid w:val="00D8395D"/>
    <w:rsid w:val="00D839EE"/>
    <w:rsid w:val="00D84464"/>
    <w:rsid w:val="00D84506"/>
    <w:rsid w:val="00D845F3"/>
    <w:rsid w:val="00D92462"/>
    <w:rsid w:val="00D92C0C"/>
    <w:rsid w:val="00D97C02"/>
    <w:rsid w:val="00D97CAE"/>
    <w:rsid w:val="00DA06B6"/>
    <w:rsid w:val="00DA0FCC"/>
    <w:rsid w:val="00DA181B"/>
    <w:rsid w:val="00DA1A69"/>
    <w:rsid w:val="00DA3EF9"/>
    <w:rsid w:val="00DA5CAC"/>
    <w:rsid w:val="00DA5D63"/>
    <w:rsid w:val="00DB0B58"/>
    <w:rsid w:val="00DB0D66"/>
    <w:rsid w:val="00DB3167"/>
    <w:rsid w:val="00DB40F4"/>
    <w:rsid w:val="00DB53F9"/>
    <w:rsid w:val="00DB5728"/>
    <w:rsid w:val="00DC2A6E"/>
    <w:rsid w:val="00DC3866"/>
    <w:rsid w:val="00DC4018"/>
    <w:rsid w:val="00DC4D3F"/>
    <w:rsid w:val="00DC4D96"/>
    <w:rsid w:val="00DC5EA3"/>
    <w:rsid w:val="00DC71CF"/>
    <w:rsid w:val="00DD0098"/>
    <w:rsid w:val="00DD0827"/>
    <w:rsid w:val="00DD2BF0"/>
    <w:rsid w:val="00DD2DDC"/>
    <w:rsid w:val="00DD39E4"/>
    <w:rsid w:val="00DD3F30"/>
    <w:rsid w:val="00DD41CD"/>
    <w:rsid w:val="00DD451E"/>
    <w:rsid w:val="00DD45A3"/>
    <w:rsid w:val="00DD5787"/>
    <w:rsid w:val="00DD7324"/>
    <w:rsid w:val="00DD732C"/>
    <w:rsid w:val="00DD7E30"/>
    <w:rsid w:val="00DE08D5"/>
    <w:rsid w:val="00DE128A"/>
    <w:rsid w:val="00DE2374"/>
    <w:rsid w:val="00DE2E43"/>
    <w:rsid w:val="00DE542F"/>
    <w:rsid w:val="00DE7429"/>
    <w:rsid w:val="00DE7784"/>
    <w:rsid w:val="00DF36FC"/>
    <w:rsid w:val="00DF3E85"/>
    <w:rsid w:val="00DF5B00"/>
    <w:rsid w:val="00DF764B"/>
    <w:rsid w:val="00DF7719"/>
    <w:rsid w:val="00E01891"/>
    <w:rsid w:val="00E02D40"/>
    <w:rsid w:val="00E0597E"/>
    <w:rsid w:val="00E061F8"/>
    <w:rsid w:val="00E0755C"/>
    <w:rsid w:val="00E133C9"/>
    <w:rsid w:val="00E1575A"/>
    <w:rsid w:val="00E1785F"/>
    <w:rsid w:val="00E17A8D"/>
    <w:rsid w:val="00E207B7"/>
    <w:rsid w:val="00E21CF0"/>
    <w:rsid w:val="00E25568"/>
    <w:rsid w:val="00E25826"/>
    <w:rsid w:val="00E26898"/>
    <w:rsid w:val="00E307BE"/>
    <w:rsid w:val="00E31734"/>
    <w:rsid w:val="00E3287A"/>
    <w:rsid w:val="00E33961"/>
    <w:rsid w:val="00E3401E"/>
    <w:rsid w:val="00E35749"/>
    <w:rsid w:val="00E37755"/>
    <w:rsid w:val="00E416B7"/>
    <w:rsid w:val="00E4221E"/>
    <w:rsid w:val="00E423B6"/>
    <w:rsid w:val="00E433A4"/>
    <w:rsid w:val="00E450C7"/>
    <w:rsid w:val="00E464E5"/>
    <w:rsid w:val="00E467AF"/>
    <w:rsid w:val="00E50058"/>
    <w:rsid w:val="00E51BF3"/>
    <w:rsid w:val="00E52284"/>
    <w:rsid w:val="00E523A2"/>
    <w:rsid w:val="00E56ABC"/>
    <w:rsid w:val="00E60883"/>
    <w:rsid w:val="00E60A92"/>
    <w:rsid w:val="00E62B4A"/>
    <w:rsid w:val="00E63058"/>
    <w:rsid w:val="00E64E27"/>
    <w:rsid w:val="00E666A9"/>
    <w:rsid w:val="00E7014F"/>
    <w:rsid w:val="00E72804"/>
    <w:rsid w:val="00E72FA6"/>
    <w:rsid w:val="00E740C6"/>
    <w:rsid w:val="00E752E5"/>
    <w:rsid w:val="00E77CCC"/>
    <w:rsid w:val="00E81C9B"/>
    <w:rsid w:val="00E859EF"/>
    <w:rsid w:val="00E87C65"/>
    <w:rsid w:val="00E95E56"/>
    <w:rsid w:val="00E95FA4"/>
    <w:rsid w:val="00E96ADA"/>
    <w:rsid w:val="00E9717C"/>
    <w:rsid w:val="00E97362"/>
    <w:rsid w:val="00EA06A4"/>
    <w:rsid w:val="00EA101F"/>
    <w:rsid w:val="00EA1160"/>
    <w:rsid w:val="00EA128C"/>
    <w:rsid w:val="00EA2DEA"/>
    <w:rsid w:val="00EA4F67"/>
    <w:rsid w:val="00EA7B70"/>
    <w:rsid w:val="00EB0E39"/>
    <w:rsid w:val="00EB26B3"/>
    <w:rsid w:val="00EB3357"/>
    <w:rsid w:val="00EB4C4E"/>
    <w:rsid w:val="00EB7E84"/>
    <w:rsid w:val="00EC046D"/>
    <w:rsid w:val="00EC09A4"/>
    <w:rsid w:val="00EC10BE"/>
    <w:rsid w:val="00EC13DA"/>
    <w:rsid w:val="00EC2081"/>
    <w:rsid w:val="00EC25AB"/>
    <w:rsid w:val="00EC415C"/>
    <w:rsid w:val="00EC487C"/>
    <w:rsid w:val="00EC5832"/>
    <w:rsid w:val="00EC5FD4"/>
    <w:rsid w:val="00EC69DF"/>
    <w:rsid w:val="00EC6E44"/>
    <w:rsid w:val="00ED0585"/>
    <w:rsid w:val="00ED226F"/>
    <w:rsid w:val="00ED3297"/>
    <w:rsid w:val="00ED35B6"/>
    <w:rsid w:val="00ED6A9B"/>
    <w:rsid w:val="00ED6D13"/>
    <w:rsid w:val="00ED7503"/>
    <w:rsid w:val="00ED7659"/>
    <w:rsid w:val="00EE3E29"/>
    <w:rsid w:val="00EE64AB"/>
    <w:rsid w:val="00EE7DFB"/>
    <w:rsid w:val="00EF11F3"/>
    <w:rsid w:val="00EF18BB"/>
    <w:rsid w:val="00EF36E0"/>
    <w:rsid w:val="00EF4F5E"/>
    <w:rsid w:val="00EF5A57"/>
    <w:rsid w:val="00EF6140"/>
    <w:rsid w:val="00EF6D48"/>
    <w:rsid w:val="00F00A00"/>
    <w:rsid w:val="00F015FA"/>
    <w:rsid w:val="00F0164D"/>
    <w:rsid w:val="00F0281B"/>
    <w:rsid w:val="00F03BFC"/>
    <w:rsid w:val="00F04583"/>
    <w:rsid w:val="00F05E8F"/>
    <w:rsid w:val="00F06444"/>
    <w:rsid w:val="00F06802"/>
    <w:rsid w:val="00F07222"/>
    <w:rsid w:val="00F101A8"/>
    <w:rsid w:val="00F12A70"/>
    <w:rsid w:val="00F12E45"/>
    <w:rsid w:val="00F1358B"/>
    <w:rsid w:val="00F140D4"/>
    <w:rsid w:val="00F150D1"/>
    <w:rsid w:val="00F162B4"/>
    <w:rsid w:val="00F168F5"/>
    <w:rsid w:val="00F1721C"/>
    <w:rsid w:val="00F17F87"/>
    <w:rsid w:val="00F22E86"/>
    <w:rsid w:val="00F30A5F"/>
    <w:rsid w:val="00F314AB"/>
    <w:rsid w:val="00F3431C"/>
    <w:rsid w:val="00F3654F"/>
    <w:rsid w:val="00F36C2D"/>
    <w:rsid w:val="00F37319"/>
    <w:rsid w:val="00F4289D"/>
    <w:rsid w:val="00F441D6"/>
    <w:rsid w:val="00F44E70"/>
    <w:rsid w:val="00F50844"/>
    <w:rsid w:val="00F50CA7"/>
    <w:rsid w:val="00F51392"/>
    <w:rsid w:val="00F516D0"/>
    <w:rsid w:val="00F51F43"/>
    <w:rsid w:val="00F52359"/>
    <w:rsid w:val="00F558F5"/>
    <w:rsid w:val="00F55FE3"/>
    <w:rsid w:val="00F56A50"/>
    <w:rsid w:val="00F60726"/>
    <w:rsid w:val="00F623DC"/>
    <w:rsid w:val="00F6472B"/>
    <w:rsid w:val="00F6490F"/>
    <w:rsid w:val="00F657D4"/>
    <w:rsid w:val="00F65A8A"/>
    <w:rsid w:val="00F664FE"/>
    <w:rsid w:val="00F66A80"/>
    <w:rsid w:val="00F71B6D"/>
    <w:rsid w:val="00F72243"/>
    <w:rsid w:val="00F7482A"/>
    <w:rsid w:val="00F84DA9"/>
    <w:rsid w:val="00F84E12"/>
    <w:rsid w:val="00F858FE"/>
    <w:rsid w:val="00F86311"/>
    <w:rsid w:val="00F86E81"/>
    <w:rsid w:val="00F872B9"/>
    <w:rsid w:val="00F91A5B"/>
    <w:rsid w:val="00F91EFE"/>
    <w:rsid w:val="00F92827"/>
    <w:rsid w:val="00F92927"/>
    <w:rsid w:val="00F92D0B"/>
    <w:rsid w:val="00F948E5"/>
    <w:rsid w:val="00F952FE"/>
    <w:rsid w:val="00F95A8A"/>
    <w:rsid w:val="00F9615F"/>
    <w:rsid w:val="00F971BF"/>
    <w:rsid w:val="00F97942"/>
    <w:rsid w:val="00FA13FE"/>
    <w:rsid w:val="00FA1D9F"/>
    <w:rsid w:val="00FA2A5F"/>
    <w:rsid w:val="00FA3FDF"/>
    <w:rsid w:val="00FA6127"/>
    <w:rsid w:val="00FB0904"/>
    <w:rsid w:val="00FB1546"/>
    <w:rsid w:val="00FB2124"/>
    <w:rsid w:val="00FB3673"/>
    <w:rsid w:val="00FB43CE"/>
    <w:rsid w:val="00FB5284"/>
    <w:rsid w:val="00FB534E"/>
    <w:rsid w:val="00FB6A67"/>
    <w:rsid w:val="00FB7E4E"/>
    <w:rsid w:val="00FC1ED0"/>
    <w:rsid w:val="00FC1F7B"/>
    <w:rsid w:val="00FC2D10"/>
    <w:rsid w:val="00FC3A01"/>
    <w:rsid w:val="00FC3C5C"/>
    <w:rsid w:val="00FC5870"/>
    <w:rsid w:val="00FC5C9C"/>
    <w:rsid w:val="00FC6C15"/>
    <w:rsid w:val="00FD0C4A"/>
    <w:rsid w:val="00FD194F"/>
    <w:rsid w:val="00FD285D"/>
    <w:rsid w:val="00FD371B"/>
    <w:rsid w:val="00FD7076"/>
    <w:rsid w:val="00FE175E"/>
    <w:rsid w:val="00FE1AC4"/>
    <w:rsid w:val="00FE1E32"/>
    <w:rsid w:val="00FE4149"/>
    <w:rsid w:val="00FE5471"/>
    <w:rsid w:val="00FE6567"/>
    <w:rsid w:val="00FF0032"/>
    <w:rsid w:val="00FF0609"/>
    <w:rsid w:val="00FF0C3B"/>
    <w:rsid w:val="00FF169B"/>
    <w:rsid w:val="00FF2B74"/>
    <w:rsid w:val="00FF47D7"/>
    <w:rsid w:val="00FF5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16020F-14EE-4723-B8DD-5821F337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0EEB"/>
    <w:pPr>
      <w:spacing w:after="200" w:line="276" w:lineRule="auto"/>
    </w:pPr>
  </w:style>
  <w:style w:type="paragraph" w:styleId="Nagwek3">
    <w:name w:val="heading 3"/>
    <w:basedOn w:val="Normalny"/>
    <w:next w:val="Normalny"/>
    <w:link w:val="Nagwek3Znak"/>
    <w:uiPriority w:val="99"/>
    <w:qFormat/>
    <w:rsid w:val="00900699"/>
    <w:pPr>
      <w:keepNext/>
      <w:spacing w:before="120" w:after="0" w:line="240" w:lineRule="auto"/>
      <w:jc w:val="right"/>
      <w:outlineLvl w:val="2"/>
    </w:pPr>
    <w:rPr>
      <w:rFonts w:ascii="Arial" w:hAnsi="Arial"/>
      <w:sz w:val="24"/>
      <w:szCs w:val="20"/>
    </w:rPr>
  </w:style>
  <w:style w:type="paragraph" w:styleId="Nagwek4">
    <w:name w:val="heading 4"/>
    <w:basedOn w:val="Normalny"/>
    <w:next w:val="Normalny"/>
    <w:link w:val="Nagwek4Znak"/>
    <w:uiPriority w:val="99"/>
    <w:qFormat/>
    <w:rsid w:val="00900699"/>
    <w:pPr>
      <w:keepNext/>
      <w:spacing w:before="120" w:after="0" w:line="240" w:lineRule="auto"/>
      <w:jc w:val="center"/>
      <w:outlineLvl w:val="3"/>
    </w:pPr>
    <w:rPr>
      <w:rFonts w:ascii="Arial" w:hAnsi="Arial"/>
      <w:b/>
      <w:sz w:val="24"/>
      <w:szCs w:val="20"/>
    </w:rPr>
  </w:style>
  <w:style w:type="paragraph" w:styleId="Nagwek5">
    <w:name w:val="heading 5"/>
    <w:basedOn w:val="Normalny"/>
    <w:next w:val="Normalny"/>
    <w:link w:val="Nagwek5Znak"/>
    <w:uiPriority w:val="99"/>
    <w:qFormat/>
    <w:rsid w:val="00900699"/>
    <w:pPr>
      <w:keepNext/>
      <w:tabs>
        <w:tab w:val="left" w:pos="284"/>
      </w:tabs>
      <w:spacing w:before="120" w:after="0" w:line="240" w:lineRule="auto"/>
      <w:ind w:left="284" w:hanging="284"/>
      <w:jc w:val="right"/>
      <w:outlineLvl w:val="4"/>
    </w:pPr>
    <w:rPr>
      <w:rFonts w:ascii="Arial" w:hAnsi="Arial"/>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900699"/>
    <w:rPr>
      <w:rFonts w:ascii="Arial" w:hAnsi="Arial" w:cs="Times New Roman"/>
      <w:sz w:val="20"/>
      <w:szCs w:val="20"/>
      <w:lang w:eastAsia="pl-PL"/>
    </w:rPr>
  </w:style>
  <w:style w:type="character" w:customStyle="1" w:styleId="Nagwek4Znak">
    <w:name w:val="Nagłówek 4 Znak"/>
    <w:basedOn w:val="Domylnaczcionkaakapitu"/>
    <w:link w:val="Nagwek4"/>
    <w:uiPriority w:val="99"/>
    <w:locked/>
    <w:rsid w:val="00900699"/>
    <w:rPr>
      <w:rFonts w:ascii="Arial" w:hAnsi="Arial" w:cs="Times New Roman"/>
      <w:b/>
      <w:sz w:val="20"/>
      <w:szCs w:val="20"/>
      <w:lang w:eastAsia="pl-PL"/>
    </w:rPr>
  </w:style>
  <w:style w:type="character" w:customStyle="1" w:styleId="Nagwek5Znak">
    <w:name w:val="Nagłówek 5 Znak"/>
    <w:basedOn w:val="Domylnaczcionkaakapitu"/>
    <w:link w:val="Nagwek5"/>
    <w:uiPriority w:val="99"/>
    <w:locked/>
    <w:rsid w:val="00900699"/>
    <w:rPr>
      <w:rFonts w:ascii="Arial" w:hAnsi="Arial" w:cs="Times New Roman"/>
      <w:i/>
      <w:iCs/>
      <w:sz w:val="20"/>
      <w:szCs w:val="20"/>
      <w:lang w:eastAsia="pl-PL"/>
    </w:rPr>
  </w:style>
  <w:style w:type="paragraph" w:styleId="Legenda">
    <w:name w:val="caption"/>
    <w:basedOn w:val="Normalny"/>
    <w:next w:val="Normalny"/>
    <w:uiPriority w:val="99"/>
    <w:qFormat/>
    <w:rsid w:val="00900699"/>
    <w:pPr>
      <w:framePr w:w="10225" w:h="714" w:hSpace="142" w:wrap="notBeside" w:vAnchor="page" w:hAnchor="page" w:x="575" w:y="6337"/>
      <w:spacing w:before="120" w:after="0" w:line="240" w:lineRule="auto"/>
      <w:ind w:right="-28"/>
      <w:jc w:val="center"/>
    </w:pPr>
    <w:rPr>
      <w:rFonts w:ascii="Arial" w:hAnsi="Arial"/>
      <w:b/>
      <w:spacing w:val="56"/>
      <w:sz w:val="24"/>
      <w:szCs w:val="20"/>
    </w:rPr>
  </w:style>
  <w:style w:type="paragraph" w:styleId="Tekstpodstawowy3">
    <w:name w:val="Body Text 3"/>
    <w:basedOn w:val="Normalny"/>
    <w:link w:val="Tekstpodstawowy3Znak"/>
    <w:uiPriority w:val="99"/>
    <w:rsid w:val="00900699"/>
    <w:pPr>
      <w:framePr w:w="10225" w:h="714" w:hSpace="142" w:wrap="notBeside" w:vAnchor="page" w:hAnchor="page" w:x="575" w:y="6337"/>
      <w:spacing w:before="60" w:after="0" w:line="240" w:lineRule="auto"/>
      <w:ind w:right="-28"/>
      <w:jc w:val="center"/>
    </w:pPr>
    <w:rPr>
      <w:rFonts w:ascii="Arial" w:hAnsi="Arial"/>
      <w:b/>
      <w:sz w:val="20"/>
      <w:szCs w:val="20"/>
    </w:rPr>
  </w:style>
  <w:style w:type="character" w:customStyle="1" w:styleId="Tekstpodstawowy3Znak">
    <w:name w:val="Tekst podstawowy 3 Znak"/>
    <w:basedOn w:val="Domylnaczcionkaakapitu"/>
    <w:link w:val="Tekstpodstawowy3"/>
    <w:uiPriority w:val="99"/>
    <w:locked/>
    <w:rsid w:val="00900699"/>
    <w:rPr>
      <w:rFonts w:ascii="Arial" w:hAnsi="Arial" w:cs="Times New Roman"/>
      <w:b/>
      <w:sz w:val="20"/>
      <w:szCs w:val="20"/>
      <w:lang w:eastAsia="pl-PL"/>
    </w:rPr>
  </w:style>
  <w:style w:type="paragraph" w:styleId="Tekstdymka">
    <w:name w:val="Balloon Text"/>
    <w:basedOn w:val="Normalny"/>
    <w:link w:val="TekstdymkaZnak"/>
    <w:uiPriority w:val="99"/>
    <w:semiHidden/>
    <w:rsid w:val="009006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00699"/>
    <w:rPr>
      <w:rFonts w:ascii="Tahoma" w:hAnsi="Tahoma" w:cs="Tahoma"/>
      <w:sz w:val="16"/>
      <w:szCs w:val="16"/>
    </w:rPr>
  </w:style>
  <w:style w:type="paragraph" w:styleId="Nagwek">
    <w:name w:val="header"/>
    <w:basedOn w:val="Normalny"/>
    <w:link w:val="NagwekZnak"/>
    <w:uiPriority w:val="99"/>
    <w:rsid w:val="00900699"/>
    <w:pPr>
      <w:tabs>
        <w:tab w:val="center" w:pos="4536"/>
        <w:tab w:val="right" w:pos="9072"/>
      </w:tabs>
      <w:spacing w:after="0" w:line="240" w:lineRule="auto"/>
    </w:pPr>
    <w:rPr>
      <w:rFonts w:ascii="Times New Roman" w:hAnsi="Times New Roman"/>
      <w:sz w:val="26"/>
      <w:szCs w:val="20"/>
    </w:rPr>
  </w:style>
  <w:style w:type="character" w:customStyle="1" w:styleId="NagwekZnak">
    <w:name w:val="Nagłówek Znak"/>
    <w:basedOn w:val="Domylnaczcionkaakapitu"/>
    <w:link w:val="Nagwek"/>
    <w:uiPriority w:val="99"/>
    <w:locked/>
    <w:rsid w:val="00900699"/>
    <w:rPr>
      <w:rFonts w:ascii="Times New Roman" w:hAnsi="Times New Roman" w:cs="Times New Roman"/>
      <w:sz w:val="20"/>
      <w:szCs w:val="20"/>
      <w:lang w:eastAsia="pl-PL"/>
    </w:rPr>
  </w:style>
  <w:style w:type="paragraph" w:styleId="Tekstprzypisudolnego">
    <w:name w:val="footnote text"/>
    <w:basedOn w:val="Normalny"/>
    <w:link w:val="TekstprzypisudolnegoZnak"/>
    <w:semiHidden/>
    <w:rsid w:val="00900699"/>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semiHidden/>
    <w:locked/>
    <w:rsid w:val="00900699"/>
    <w:rPr>
      <w:rFonts w:ascii="Times New Roman" w:hAnsi="Times New Roman" w:cs="Times New Roman"/>
      <w:sz w:val="20"/>
      <w:szCs w:val="20"/>
      <w:lang w:eastAsia="pl-PL"/>
    </w:rPr>
  </w:style>
  <w:style w:type="character" w:styleId="Odwoanieprzypisudolnego">
    <w:name w:val="footnote reference"/>
    <w:aliases w:val="Odwołanie przypisu,SUPERS,Znak,Odwołanie przypisu1,marek-odwołanie przypisu dolnego,Footnote Reference Number,Footnote symbol,Footnote reference number,note TESI,Footnote Reference Superscript,Odwołanie przypisu Znak1,stylish"/>
    <w:basedOn w:val="Domylnaczcionkaakapitu"/>
    <w:link w:val="ZnakZnakZnakZnakZnak"/>
    <w:uiPriority w:val="99"/>
    <w:locked/>
    <w:rsid w:val="00900699"/>
    <w:rPr>
      <w:rFonts w:cs="Times New Roman"/>
      <w:vertAlign w:val="superscript"/>
    </w:rPr>
  </w:style>
  <w:style w:type="character" w:styleId="Hipercze">
    <w:name w:val="Hyperlink"/>
    <w:basedOn w:val="Domylnaczcionkaakapitu"/>
    <w:uiPriority w:val="99"/>
    <w:rsid w:val="00900699"/>
    <w:rPr>
      <w:rFonts w:cs="Times New Roman"/>
      <w:color w:val="0000FF"/>
      <w:u w:val="single"/>
    </w:rPr>
  </w:style>
  <w:style w:type="paragraph" w:styleId="Akapitzlist">
    <w:name w:val="List Paragraph"/>
    <w:basedOn w:val="Normalny"/>
    <w:link w:val="AkapitzlistZnak"/>
    <w:uiPriority w:val="34"/>
    <w:qFormat/>
    <w:rsid w:val="005A1F92"/>
    <w:pPr>
      <w:ind w:left="720"/>
      <w:contextualSpacing/>
    </w:pPr>
  </w:style>
  <w:style w:type="paragraph" w:styleId="Stopka">
    <w:name w:val="footer"/>
    <w:basedOn w:val="Normalny"/>
    <w:link w:val="StopkaZnak"/>
    <w:uiPriority w:val="99"/>
    <w:rsid w:val="0085358F"/>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5358F"/>
    <w:rPr>
      <w:rFonts w:cs="Times New Roman"/>
    </w:rPr>
  </w:style>
  <w:style w:type="paragraph" w:styleId="Bezodstpw">
    <w:name w:val="No Spacing"/>
    <w:link w:val="BezodstpwZnak"/>
    <w:uiPriority w:val="99"/>
    <w:qFormat/>
    <w:rsid w:val="0085358F"/>
  </w:style>
  <w:style w:type="character" w:customStyle="1" w:styleId="BezodstpwZnak">
    <w:name w:val="Bez odstępów Znak"/>
    <w:basedOn w:val="Domylnaczcionkaakapitu"/>
    <w:link w:val="Bezodstpw"/>
    <w:uiPriority w:val="99"/>
    <w:locked/>
    <w:rsid w:val="0085358F"/>
    <w:rPr>
      <w:rFonts w:cs="Times New Roman"/>
      <w:sz w:val="22"/>
      <w:szCs w:val="22"/>
      <w:lang w:val="pl-PL" w:eastAsia="pl-PL" w:bidi="ar-SA"/>
    </w:rPr>
  </w:style>
  <w:style w:type="paragraph" w:styleId="Tekstpodstawowywcity">
    <w:name w:val="Body Text Indent"/>
    <w:basedOn w:val="Normalny"/>
    <w:link w:val="TekstpodstawowywcityZnak"/>
    <w:uiPriority w:val="99"/>
    <w:semiHidden/>
    <w:rsid w:val="009B1DD7"/>
    <w:pPr>
      <w:spacing w:after="120"/>
      <w:ind w:left="283"/>
    </w:pPr>
  </w:style>
  <w:style w:type="character" w:customStyle="1" w:styleId="TekstpodstawowywcityZnak">
    <w:name w:val="Tekst podstawowy wcięty Znak"/>
    <w:basedOn w:val="Domylnaczcionkaakapitu"/>
    <w:link w:val="Tekstpodstawowywcity"/>
    <w:uiPriority w:val="99"/>
    <w:semiHidden/>
    <w:locked/>
    <w:rsid w:val="009B1DD7"/>
    <w:rPr>
      <w:rFonts w:cs="Times New Roman"/>
    </w:rPr>
  </w:style>
  <w:style w:type="character" w:styleId="Odwoaniedokomentarza">
    <w:name w:val="annotation reference"/>
    <w:basedOn w:val="Domylnaczcionkaakapitu"/>
    <w:uiPriority w:val="99"/>
    <w:semiHidden/>
    <w:rsid w:val="0094418C"/>
    <w:rPr>
      <w:rFonts w:cs="Times New Roman"/>
      <w:sz w:val="16"/>
      <w:szCs w:val="16"/>
    </w:rPr>
  </w:style>
  <w:style w:type="paragraph" w:styleId="Tekstkomentarza">
    <w:name w:val="annotation text"/>
    <w:basedOn w:val="Normalny"/>
    <w:link w:val="TekstkomentarzaZnak"/>
    <w:uiPriority w:val="99"/>
    <w:rsid w:val="0094418C"/>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94418C"/>
    <w:rPr>
      <w:rFonts w:cs="Times New Roman"/>
      <w:sz w:val="20"/>
      <w:szCs w:val="20"/>
    </w:rPr>
  </w:style>
  <w:style w:type="paragraph" w:styleId="Tematkomentarza">
    <w:name w:val="annotation subject"/>
    <w:basedOn w:val="Tekstkomentarza"/>
    <w:next w:val="Tekstkomentarza"/>
    <w:link w:val="TematkomentarzaZnak"/>
    <w:uiPriority w:val="99"/>
    <w:semiHidden/>
    <w:rsid w:val="0094418C"/>
    <w:rPr>
      <w:b/>
      <w:bCs/>
    </w:rPr>
  </w:style>
  <w:style w:type="character" w:customStyle="1" w:styleId="TematkomentarzaZnak">
    <w:name w:val="Temat komentarza Znak"/>
    <w:basedOn w:val="TekstkomentarzaZnak"/>
    <w:link w:val="Tematkomentarza"/>
    <w:uiPriority w:val="99"/>
    <w:semiHidden/>
    <w:locked/>
    <w:rsid w:val="0094418C"/>
    <w:rPr>
      <w:rFonts w:cs="Times New Roman"/>
      <w:b/>
      <w:bCs/>
      <w:sz w:val="20"/>
      <w:szCs w:val="20"/>
    </w:rPr>
  </w:style>
  <w:style w:type="paragraph" w:styleId="Tekstprzypisukocowego">
    <w:name w:val="endnote text"/>
    <w:basedOn w:val="Normalny"/>
    <w:link w:val="TekstprzypisukocowegoZnak"/>
    <w:uiPriority w:val="99"/>
    <w:semiHidden/>
    <w:rsid w:val="0012498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24983"/>
    <w:rPr>
      <w:rFonts w:cs="Times New Roman"/>
      <w:sz w:val="20"/>
      <w:szCs w:val="20"/>
    </w:rPr>
  </w:style>
  <w:style w:type="character" w:styleId="Odwoanieprzypisukocowego">
    <w:name w:val="endnote reference"/>
    <w:basedOn w:val="Domylnaczcionkaakapitu"/>
    <w:uiPriority w:val="99"/>
    <w:semiHidden/>
    <w:rsid w:val="00124983"/>
    <w:rPr>
      <w:rFonts w:cs="Times New Roman"/>
      <w:vertAlign w:val="superscript"/>
    </w:rPr>
  </w:style>
  <w:style w:type="character" w:styleId="Uwydatnienie">
    <w:name w:val="Emphasis"/>
    <w:basedOn w:val="Domylnaczcionkaakapitu"/>
    <w:uiPriority w:val="99"/>
    <w:qFormat/>
    <w:rsid w:val="00FD0C4A"/>
    <w:rPr>
      <w:rFonts w:cs="Times New Roman"/>
      <w:i/>
      <w:iCs/>
    </w:rPr>
  </w:style>
  <w:style w:type="paragraph" w:customStyle="1" w:styleId="Default">
    <w:name w:val="Default"/>
    <w:uiPriority w:val="99"/>
    <w:rsid w:val="00F4289D"/>
    <w:pPr>
      <w:autoSpaceDE w:val="0"/>
      <w:autoSpaceDN w:val="0"/>
      <w:adjustRightInd w:val="0"/>
    </w:pPr>
    <w:rPr>
      <w:rFonts w:ascii="Times New Roman" w:hAnsi="Times New Roman"/>
      <w:color w:val="000000"/>
      <w:sz w:val="24"/>
      <w:szCs w:val="24"/>
    </w:rPr>
  </w:style>
  <w:style w:type="paragraph" w:styleId="Tekstpodstawowy">
    <w:name w:val="Body Text"/>
    <w:basedOn w:val="Normalny"/>
    <w:link w:val="TekstpodstawowyZnak"/>
    <w:uiPriority w:val="99"/>
    <w:semiHidden/>
    <w:rsid w:val="0093063F"/>
    <w:pPr>
      <w:spacing w:after="120"/>
    </w:pPr>
  </w:style>
  <w:style w:type="character" w:customStyle="1" w:styleId="TekstpodstawowyZnak">
    <w:name w:val="Tekst podstawowy Znak"/>
    <w:basedOn w:val="Domylnaczcionkaakapitu"/>
    <w:link w:val="Tekstpodstawowy"/>
    <w:uiPriority w:val="99"/>
    <w:semiHidden/>
    <w:locked/>
    <w:rsid w:val="0093063F"/>
    <w:rPr>
      <w:rFonts w:cs="Times New Roman"/>
    </w:rPr>
  </w:style>
  <w:style w:type="paragraph" w:styleId="Tekstpodstawowy2">
    <w:name w:val="Body Text 2"/>
    <w:basedOn w:val="Normalny"/>
    <w:link w:val="Tekstpodstawowy2Znak"/>
    <w:uiPriority w:val="99"/>
    <w:rsid w:val="00B963E7"/>
    <w:pPr>
      <w:spacing w:after="120" w:line="480" w:lineRule="auto"/>
    </w:pPr>
    <w:rPr>
      <w:lang w:eastAsia="en-US"/>
    </w:rPr>
  </w:style>
  <w:style w:type="character" w:customStyle="1" w:styleId="Tekstpodstawowy2Znak">
    <w:name w:val="Tekst podstawowy 2 Znak"/>
    <w:basedOn w:val="Domylnaczcionkaakapitu"/>
    <w:link w:val="Tekstpodstawowy2"/>
    <w:uiPriority w:val="99"/>
    <w:locked/>
    <w:rsid w:val="00B963E7"/>
    <w:rPr>
      <w:rFonts w:ascii="Calibri" w:eastAsia="Times New Roman" w:hAnsi="Calibri" w:cs="Times New Roman"/>
      <w:lang w:eastAsia="en-US"/>
    </w:rPr>
  </w:style>
  <w:style w:type="paragraph" w:customStyle="1" w:styleId="ZnakZnakZnakZnakZnak">
    <w:name w:val="Znak Znak Znak Znak Znak"/>
    <w:aliases w:val="Odwołanie przypisu Znak Znak Znak Znak,Znak Znak Znak,Odwołanie przypisu Znak,marek-odwołanie przypisu dolnego Znak"/>
    <w:basedOn w:val="Normalny"/>
    <w:link w:val="Odwoanieprzypisudolnego"/>
    <w:uiPriority w:val="99"/>
    <w:rsid w:val="00E859EF"/>
    <w:pPr>
      <w:tabs>
        <w:tab w:val="left" w:pos="709"/>
      </w:tabs>
      <w:ind w:firstLine="284"/>
      <w:jc w:val="both"/>
    </w:pPr>
    <w:rPr>
      <w:sz w:val="20"/>
      <w:szCs w:val="20"/>
      <w:vertAlign w:val="superscript"/>
    </w:rPr>
  </w:style>
  <w:style w:type="character" w:customStyle="1" w:styleId="ng-binding">
    <w:name w:val="ng-binding"/>
    <w:basedOn w:val="Domylnaczcionkaakapitu"/>
    <w:uiPriority w:val="99"/>
    <w:rsid w:val="001536F8"/>
    <w:rPr>
      <w:rFonts w:cs="Times New Roman"/>
    </w:rPr>
  </w:style>
  <w:style w:type="character" w:customStyle="1" w:styleId="AkapitzlistZnak">
    <w:name w:val="Akapit z listą Znak"/>
    <w:link w:val="Akapitzlist"/>
    <w:uiPriority w:val="34"/>
    <w:locked/>
    <w:rsid w:val="0095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83245">
      <w:marLeft w:val="0"/>
      <w:marRight w:val="0"/>
      <w:marTop w:val="0"/>
      <w:marBottom w:val="0"/>
      <w:divBdr>
        <w:top w:val="none" w:sz="0" w:space="0" w:color="auto"/>
        <w:left w:val="none" w:sz="0" w:space="0" w:color="auto"/>
        <w:bottom w:val="none" w:sz="0" w:space="0" w:color="auto"/>
        <w:right w:val="none" w:sz="0" w:space="0" w:color="auto"/>
      </w:divBdr>
    </w:div>
    <w:div w:id="572083246">
      <w:marLeft w:val="0"/>
      <w:marRight w:val="0"/>
      <w:marTop w:val="0"/>
      <w:marBottom w:val="0"/>
      <w:divBdr>
        <w:top w:val="none" w:sz="0" w:space="0" w:color="auto"/>
        <w:left w:val="none" w:sz="0" w:space="0" w:color="auto"/>
        <w:bottom w:val="none" w:sz="0" w:space="0" w:color="auto"/>
        <w:right w:val="none" w:sz="0" w:space="0" w:color="auto"/>
      </w:divBdr>
    </w:div>
    <w:div w:id="572083249">
      <w:marLeft w:val="0"/>
      <w:marRight w:val="0"/>
      <w:marTop w:val="0"/>
      <w:marBottom w:val="0"/>
      <w:divBdr>
        <w:top w:val="none" w:sz="0" w:space="0" w:color="auto"/>
        <w:left w:val="none" w:sz="0" w:space="0" w:color="auto"/>
        <w:bottom w:val="none" w:sz="0" w:space="0" w:color="auto"/>
        <w:right w:val="none" w:sz="0" w:space="0" w:color="auto"/>
      </w:divBdr>
      <w:divsChild>
        <w:div w:id="572083258">
          <w:marLeft w:val="547"/>
          <w:marRight w:val="0"/>
          <w:marTop w:val="0"/>
          <w:marBottom w:val="0"/>
          <w:divBdr>
            <w:top w:val="none" w:sz="0" w:space="0" w:color="auto"/>
            <w:left w:val="none" w:sz="0" w:space="0" w:color="auto"/>
            <w:bottom w:val="none" w:sz="0" w:space="0" w:color="auto"/>
            <w:right w:val="none" w:sz="0" w:space="0" w:color="auto"/>
          </w:divBdr>
        </w:div>
      </w:divsChild>
    </w:div>
    <w:div w:id="572083251">
      <w:marLeft w:val="0"/>
      <w:marRight w:val="0"/>
      <w:marTop w:val="0"/>
      <w:marBottom w:val="0"/>
      <w:divBdr>
        <w:top w:val="none" w:sz="0" w:space="0" w:color="auto"/>
        <w:left w:val="none" w:sz="0" w:space="0" w:color="auto"/>
        <w:bottom w:val="none" w:sz="0" w:space="0" w:color="auto"/>
        <w:right w:val="none" w:sz="0" w:space="0" w:color="auto"/>
      </w:divBdr>
    </w:div>
    <w:div w:id="572083252">
      <w:marLeft w:val="0"/>
      <w:marRight w:val="0"/>
      <w:marTop w:val="0"/>
      <w:marBottom w:val="0"/>
      <w:divBdr>
        <w:top w:val="none" w:sz="0" w:space="0" w:color="auto"/>
        <w:left w:val="none" w:sz="0" w:space="0" w:color="auto"/>
        <w:bottom w:val="none" w:sz="0" w:space="0" w:color="auto"/>
        <w:right w:val="none" w:sz="0" w:space="0" w:color="auto"/>
      </w:divBdr>
      <w:divsChild>
        <w:div w:id="572083247">
          <w:marLeft w:val="0"/>
          <w:marRight w:val="0"/>
          <w:marTop w:val="0"/>
          <w:marBottom w:val="0"/>
          <w:divBdr>
            <w:top w:val="none" w:sz="0" w:space="0" w:color="auto"/>
            <w:left w:val="none" w:sz="0" w:space="0" w:color="auto"/>
            <w:bottom w:val="none" w:sz="0" w:space="0" w:color="auto"/>
            <w:right w:val="none" w:sz="0" w:space="0" w:color="auto"/>
          </w:divBdr>
          <w:divsChild>
            <w:div w:id="572083250">
              <w:marLeft w:val="0"/>
              <w:marRight w:val="0"/>
              <w:marTop w:val="0"/>
              <w:marBottom w:val="0"/>
              <w:divBdr>
                <w:top w:val="none" w:sz="0" w:space="0" w:color="auto"/>
                <w:left w:val="none" w:sz="0" w:space="0" w:color="auto"/>
                <w:bottom w:val="none" w:sz="0" w:space="0" w:color="auto"/>
                <w:right w:val="none" w:sz="0" w:space="0" w:color="auto"/>
              </w:divBdr>
            </w:div>
          </w:divsChild>
        </w:div>
        <w:div w:id="572083248">
          <w:marLeft w:val="0"/>
          <w:marRight w:val="0"/>
          <w:marTop w:val="0"/>
          <w:marBottom w:val="0"/>
          <w:divBdr>
            <w:top w:val="none" w:sz="0" w:space="0" w:color="auto"/>
            <w:left w:val="none" w:sz="0" w:space="0" w:color="auto"/>
            <w:bottom w:val="none" w:sz="0" w:space="0" w:color="auto"/>
            <w:right w:val="none" w:sz="0" w:space="0" w:color="auto"/>
          </w:divBdr>
        </w:div>
      </w:divsChild>
    </w:div>
    <w:div w:id="572083253">
      <w:marLeft w:val="0"/>
      <w:marRight w:val="0"/>
      <w:marTop w:val="0"/>
      <w:marBottom w:val="0"/>
      <w:divBdr>
        <w:top w:val="none" w:sz="0" w:space="0" w:color="auto"/>
        <w:left w:val="none" w:sz="0" w:space="0" w:color="auto"/>
        <w:bottom w:val="none" w:sz="0" w:space="0" w:color="auto"/>
        <w:right w:val="none" w:sz="0" w:space="0" w:color="auto"/>
      </w:divBdr>
      <w:divsChild>
        <w:div w:id="572083257">
          <w:marLeft w:val="0"/>
          <w:marRight w:val="0"/>
          <w:marTop w:val="0"/>
          <w:marBottom w:val="0"/>
          <w:divBdr>
            <w:top w:val="none" w:sz="0" w:space="0" w:color="auto"/>
            <w:left w:val="none" w:sz="0" w:space="0" w:color="auto"/>
            <w:bottom w:val="none" w:sz="0" w:space="0" w:color="auto"/>
            <w:right w:val="none" w:sz="0" w:space="0" w:color="auto"/>
          </w:divBdr>
        </w:div>
      </w:divsChild>
    </w:div>
    <w:div w:id="572083254">
      <w:marLeft w:val="0"/>
      <w:marRight w:val="0"/>
      <w:marTop w:val="0"/>
      <w:marBottom w:val="0"/>
      <w:divBdr>
        <w:top w:val="none" w:sz="0" w:space="0" w:color="auto"/>
        <w:left w:val="none" w:sz="0" w:space="0" w:color="auto"/>
        <w:bottom w:val="none" w:sz="0" w:space="0" w:color="auto"/>
        <w:right w:val="none" w:sz="0" w:space="0" w:color="auto"/>
      </w:divBdr>
    </w:div>
    <w:div w:id="572083255">
      <w:marLeft w:val="0"/>
      <w:marRight w:val="0"/>
      <w:marTop w:val="0"/>
      <w:marBottom w:val="0"/>
      <w:divBdr>
        <w:top w:val="none" w:sz="0" w:space="0" w:color="auto"/>
        <w:left w:val="none" w:sz="0" w:space="0" w:color="auto"/>
        <w:bottom w:val="none" w:sz="0" w:space="0" w:color="auto"/>
        <w:right w:val="none" w:sz="0" w:space="0" w:color="auto"/>
      </w:divBdr>
    </w:div>
    <w:div w:id="572083256">
      <w:marLeft w:val="0"/>
      <w:marRight w:val="0"/>
      <w:marTop w:val="0"/>
      <w:marBottom w:val="0"/>
      <w:divBdr>
        <w:top w:val="none" w:sz="0" w:space="0" w:color="auto"/>
        <w:left w:val="none" w:sz="0" w:space="0" w:color="auto"/>
        <w:bottom w:val="none" w:sz="0" w:space="0" w:color="auto"/>
        <w:right w:val="none" w:sz="0" w:space="0" w:color="auto"/>
      </w:divBdr>
    </w:div>
    <w:div w:id="572083260">
      <w:marLeft w:val="0"/>
      <w:marRight w:val="0"/>
      <w:marTop w:val="0"/>
      <w:marBottom w:val="0"/>
      <w:divBdr>
        <w:top w:val="none" w:sz="0" w:space="0" w:color="auto"/>
        <w:left w:val="none" w:sz="0" w:space="0" w:color="auto"/>
        <w:bottom w:val="none" w:sz="0" w:space="0" w:color="auto"/>
        <w:right w:val="none" w:sz="0" w:space="0" w:color="auto"/>
      </w:divBdr>
      <w:divsChild>
        <w:div w:id="572083261">
          <w:marLeft w:val="0"/>
          <w:marRight w:val="0"/>
          <w:marTop w:val="0"/>
          <w:marBottom w:val="0"/>
          <w:divBdr>
            <w:top w:val="none" w:sz="0" w:space="0" w:color="auto"/>
            <w:left w:val="none" w:sz="0" w:space="0" w:color="auto"/>
            <w:bottom w:val="none" w:sz="0" w:space="0" w:color="auto"/>
            <w:right w:val="none" w:sz="0" w:space="0" w:color="auto"/>
          </w:divBdr>
        </w:div>
      </w:divsChild>
    </w:div>
    <w:div w:id="572083262">
      <w:marLeft w:val="0"/>
      <w:marRight w:val="0"/>
      <w:marTop w:val="0"/>
      <w:marBottom w:val="0"/>
      <w:divBdr>
        <w:top w:val="none" w:sz="0" w:space="0" w:color="auto"/>
        <w:left w:val="none" w:sz="0" w:space="0" w:color="auto"/>
        <w:bottom w:val="none" w:sz="0" w:space="0" w:color="auto"/>
        <w:right w:val="none" w:sz="0" w:space="0" w:color="auto"/>
      </w:divBdr>
      <w:divsChild>
        <w:div w:id="572083259">
          <w:marLeft w:val="0"/>
          <w:marRight w:val="0"/>
          <w:marTop w:val="0"/>
          <w:marBottom w:val="0"/>
          <w:divBdr>
            <w:top w:val="none" w:sz="0" w:space="0" w:color="auto"/>
            <w:left w:val="none" w:sz="0" w:space="0" w:color="auto"/>
            <w:bottom w:val="none" w:sz="0" w:space="0" w:color="auto"/>
            <w:right w:val="none" w:sz="0" w:space="0" w:color="auto"/>
          </w:divBdr>
        </w:div>
      </w:divsChild>
    </w:div>
    <w:div w:id="572083263">
      <w:marLeft w:val="0"/>
      <w:marRight w:val="0"/>
      <w:marTop w:val="0"/>
      <w:marBottom w:val="0"/>
      <w:divBdr>
        <w:top w:val="none" w:sz="0" w:space="0" w:color="auto"/>
        <w:left w:val="none" w:sz="0" w:space="0" w:color="auto"/>
        <w:bottom w:val="none" w:sz="0" w:space="0" w:color="auto"/>
        <w:right w:val="none" w:sz="0" w:space="0" w:color="auto"/>
      </w:divBdr>
      <w:divsChild>
        <w:div w:id="572083266">
          <w:marLeft w:val="0"/>
          <w:marRight w:val="0"/>
          <w:marTop w:val="0"/>
          <w:marBottom w:val="0"/>
          <w:divBdr>
            <w:top w:val="none" w:sz="0" w:space="0" w:color="auto"/>
            <w:left w:val="none" w:sz="0" w:space="0" w:color="auto"/>
            <w:bottom w:val="none" w:sz="0" w:space="0" w:color="auto"/>
            <w:right w:val="none" w:sz="0" w:space="0" w:color="auto"/>
          </w:divBdr>
        </w:div>
      </w:divsChild>
    </w:div>
    <w:div w:id="572083264">
      <w:marLeft w:val="0"/>
      <w:marRight w:val="0"/>
      <w:marTop w:val="0"/>
      <w:marBottom w:val="0"/>
      <w:divBdr>
        <w:top w:val="none" w:sz="0" w:space="0" w:color="auto"/>
        <w:left w:val="none" w:sz="0" w:space="0" w:color="auto"/>
        <w:bottom w:val="none" w:sz="0" w:space="0" w:color="auto"/>
        <w:right w:val="none" w:sz="0" w:space="0" w:color="auto"/>
      </w:divBdr>
      <w:divsChild>
        <w:div w:id="572083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405C-1423-4DC9-95B9-15C2199E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2635</Words>
  <Characters>15815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WYCIĄG Z WYTYCZNYCH</vt:lpstr>
    </vt:vector>
  </TitlesOfParts>
  <Company>Microsoft</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WYCIĄG Z WYTYCZNYCH</dc:title>
  <dc:subject/>
  <dc:creator>Węgrzynowski Janusz</dc:creator>
  <cp:keywords/>
  <dc:description/>
  <cp:lastModifiedBy>Anna Seweryńska</cp:lastModifiedBy>
  <cp:revision>15</cp:revision>
  <cp:lastPrinted>2025-01-17T10:55:00Z</cp:lastPrinted>
  <dcterms:created xsi:type="dcterms:W3CDTF">2025-01-15T10:33:00Z</dcterms:created>
  <dcterms:modified xsi:type="dcterms:W3CDTF">2025-01-17T12:37:00Z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d89522f3-9bd6-4813-8830-1b2c96979701</vt:lpwstr>
  </property>
  <property fmtid="{D5CDD505-2E9C-101B-9397-08002B2CF9AE}" pid="3" name="bjSaver">
    <vt:lpwstr>qeQgi7inNtvp7ppvnNsEWVUsiYbVOtSJ</vt:lpwstr>
  </property>
  <property fmtid="{D5CDD505-2E9C-101B-9397-08002B2CF9AE}" pid="4" name="bjClsUserRVM">
    <vt:lpwstr>[]</vt:lpwstr>
  </property>
  <property fmtid="{D5CDD505-2E9C-101B-9397-08002B2CF9AE}" pid="5" name="s5636:Creator type=organization">
    <vt:lpwstr>MILNET-Z</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DocumentSecurityLabel">
    <vt:lpwstr>[d7220eed-17a6-431d-810c-83a0ddfed893]</vt:lpwstr>
  </property>
  <property fmtid="{D5CDD505-2E9C-101B-9397-08002B2CF9AE}" pid="9" name="bjPortionMark">
    <vt:lpwstr>[JAW]</vt:lpwstr>
  </property>
  <property fmtid="{D5CDD505-2E9C-101B-9397-08002B2CF9AE}" pid="10" name="s5636:Creator type=author">
    <vt:lpwstr>Węgrzynowski Janusz</vt:lpwstr>
  </property>
  <property fmtid="{D5CDD505-2E9C-101B-9397-08002B2CF9AE}" pid="11" name="s5636:Creator type=IP">
    <vt:lpwstr>10.8.93.72</vt:lpwstr>
  </property>
</Properties>
</file>